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A8" w:rsidRPr="00EF7306" w:rsidRDefault="003C28A8" w:rsidP="003C28A8">
      <w:pPr>
        <w:pStyle w:val="Default"/>
        <w:jc w:val="both"/>
        <w:rPr>
          <w:rFonts w:ascii="Calibri" w:hAnsi="Calibri"/>
          <w:b/>
          <w:bCs/>
        </w:rPr>
      </w:pPr>
      <w:r w:rsidRPr="00EF7306">
        <w:rPr>
          <w:rFonts w:ascii="Calibri" w:hAnsi="Calibri"/>
          <w:b/>
          <w:bCs/>
        </w:rPr>
        <w:t xml:space="preserve">FAC-SIMILE DICHIARAZIONE (per il legale rappresentante) </w:t>
      </w:r>
    </w:p>
    <w:p w:rsidR="003C28A8" w:rsidRPr="009E6D3A" w:rsidRDefault="003C28A8" w:rsidP="003C28A8">
      <w:pPr>
        <w:pStyle w:val="Default"/>
        <w:jc w:val="both"/>
      </w:pPr>
      <w:r w:rsidRPr="009E6D3A">
        <w:rPr>
          <w:b/>
          <w:bCs/>
        </w:rPr>
        <w:t xml:space="preserve"> </w:t>
      </w:r>
    </w:p>
    <w:p w:rsidR="00301E9D" w:rsidRPr="00301E9D" w:rsidRDefault="00B470C3" w:rsidP="00301E9D">
      <w:pPr>
        <w:pStyle w:val="Titolo4"/>
        <w:rPr>
          <w:rFonts w:asciiTheme="minorHAnsi" w:hAnsiTheme="minorHAnsi"/>
          <w:bCs w:val="0"/>
          <w:i w:val="0"/>
          <w:color w:val="auto"/>
          <w:sz w:val="24"/>
          <w:szCs w:val="24"/>
        </w:rPr>
      </w:pPr>
      <w:r>
        <w:rPr>
          <w:rFonts w:asciiTheme="minorHAnsi" w:hAnsiTheme="minorHAnsi"/>
          <w:bCs w:val="0"/>
          <w:i w:val="0"/>
          <w:color w:val="auto"/>
          <w:sz w:val="24"/>
          <w:szCs w:val="24"/>
        </w:rPr>
        <w:t xml:space="preserve">OGGETTO : </w:t>
      </w:r>
      <w:r w:rsidR="00301E9D" w:rsidRPr="00301E9D">
        <w:rPr>
          <w:rFonts w:asciiTheme="minorHAnsi" w:hAnsiTheme="minorHAnsi"/>
          <w:bCs w:val="0"/>
          <w:i w:val="0"/>
          <w:color w:val="auto"/>
          <w:sz w:val="24"/>
          <w:szCs w:val="24"/>
        </w:rPr>
        <w:t>Procedura aperta per l’</w:t>
      </w:r>
      <w:r w:rsidR="00301E9D" w:rsidRPr="00301E9D">
        <w:rPr>
          <w:rFonts w:asciiTheme="minorHAnsi" w:hAnsiTheme="minorHAnsi" w:cs="Calibri"/>
          <w:bCs w:val="0"/>
          <w:i w:val="0"/>
          <w:iCs w:val="0"/>
          <w:color w:val="auto"/>
          <w:sz w:val="24"/>
          <w:szCs w:val="24"/>
        </w:rPr>
        <w:t>Esecuzione dei lavori di “</w:t>
      </w:r>
      <w:r w:rsidR="00301E9D" w:rsidRPr="00301E9D">
        <w:rPr>
          <w:rFonts w:asciiTheme="minorHAnsi" w:hAnsiTheme="minorHAnsi" w:cs="Calibri"/>
          <w:i w:val="0"/>
          <w:color w:val="auto"/>
          <w:sz w:val="24"/>
          <w:szCs w:val="24"/>
        </w:rPr>
        <w:t xml:space="preserve">Ampliamento Piazzale Aeromobili – Integrazione Area Pavimentata Lato Palermo –Aeroporto Falcone Borsellino - </w:t>
      </w:r>
      <w:r w:rsidR="00301E9D" w:rsidRPr="00301E9D">
        <w:rPr>
          <w:rFonts w:asciiTheme="minorHAnsi" w:hAnsiTheme="minorHAnsi"/>
          <w:i w:val="0"/>
          <w:iCs w:val="0"/>
          <w:color w:val="auto"/>
          <w:sz w:val="24"/>
          <w:szCs w:val="24"/>
        </w:rPr>
        <w:t>Punta Raisi, Cinisi (PA),</w:t>
      </w:r>
      <w:r w:rsidR="00301E9D" w:rsidRPr="00301E9D">
        <w:rPr>
          <w:rFonts w:asciiTheme="minorHAnsi" w:hAnsiTheme="minorHAnsi"/>
          <w:i w:val="0"/>
          <w:color w:val="auto"/>
          <w:sz w:val="24"/>
          <w:szCs w:val="24"/>
        </w:rPr>
        <w:t xml:space="preserve"> Codice CIG : 6025338A34</w:t>
      </w:r>
    </w:p>
    <w:p w:rsidR="002857F4" w:rsidRPr="00301E9D" w:rsidRDefault="002857F4" w:rsidP="00990C21">
      <w:pPr>
        <w:jc w:val="both"/>
        <w:rPr>
          <w:rFonts w:ascii="Calibri" w:hAnsi="Calibri"/>
          <w:b/>
        </w:rPr>
      </w:pPr>
    </w:p>
    <w:p w:rsidR="00583652" w:rsidRDefault="00583652" w:rsidP="003C28A8">
      <w:pPr>
        <w:pStyle w:val="Corpotesto"/>
        <w:rPr>
          <w:rFonts w:ascii="Calibri" w:hAnsi="Calibri"/>
          <w:b/>
        </w:rPr>
      </w:pPr>
    </w:p>
    <w:p w:rsidR="003C28A8" w:rsidRDefault="003C28A8" w:rsidP="003C28A8">
      <w:pPr>
        <w:pStyle w:val="Default"/>
        <w:jc w:val="both"/>
        <w:rPr>
          <w:rFonts w:ascii="Calibri" w:hAnsi="Calibri" w:cs="Calibri"/>
          <w:b/>
          <w:u w:val="single"/>
        </w:rPr>
      </w:pPr>
    </w:p>
    <w:p w:rsidR="003C28A8" w:rsidRDefault="003C28A8" w:rsidP="003C28A8">
      <w:pPr>
        <w:pStyle w:val="Default"/>
        <w:jc w:val="both"/>
        <w:rPr>
          <w:rFonts w:ascii="Calibri" w:hAnsi="Calibri"/>
        </w:rPr>
      </w:pPr>
      <w:r>
        <w:rPr>
          <w:rFonts w:ascii="Calibri" w:hAnsi="Calibri"/>
        </w:rPr>
        <w:t>Il sottoscritto ………………………………………………………………………………………………………………………………</w:t>
      </w:r>
    </w:p>
    <w:p w:rsidR="003C28A8" w:rsidRDefault="003C28A8" w:rsidP="003C28A8">
      <w:pPr>
        <w:pStyle w:val="Default"/>
        <w:jc w:val="both"/>
        <w:rPr>
          <w:rFonts w:ascii="Calibri" w:hAnsi="Calibri"/>
        </w:rPr>
      </w:pPr>
      <w:r>
        <w:rPr>
          <w:rFonts w:ascii="Calibri" w:hAnsi="Calibri"/>
        </w:rPr>
        <w:t>nato il …………..……………...…… a .…………….……………………………………...………………………. (</w:t>
      </w:r>
      <w:proofErr w:type="spellStart"/>
      <w:r>
        <w:rPr>
          <w:rFonts w:ascii="Calibri" w:hAnsi="Calibri"/>
        </w:rPr>
        <w:t>prov</w:t>
      </w:r>
      <w:proofErr w:type="spellEnd"/>
      <w:r>
        <w:rPr>
          <w:rFonts w:ascii="Calibri" w:hAnsi="Calibri"/>
        </w:rPr>
        <w:t xml:space="preserve">. ……….) </w:t>
      </w:r>
    </w:p>
    <w:p w:rsidR="003C28A8" w:rsidRDefault="003C28A8" w:rsidP="003C28A8">
      <w:pPr>
        <w:pStyle w:val="Default"/>
        <w:jc w:val="both"/>
        <w:rPr>
          <w:rFonts w:ascii="Calibri" w:hAnsi="Calibri"/>
        </w:rPr>
      </w:pPr>
      <w:r>
        <w:rPr>
          <w:rFonts w:ascii="Calibri" w:hAnsi="Calibri"/>
        </w:rPr>
        <w:t xml:space="preserve">in qualità di ...…………………………………………………………................................…………………………………… </w:t>
      </w:r>
    </w:p>
    <w:p w:rsidR="003C28A8" w:rsidRDefault="003C28A8" w:rsidP="003C28A8">
      <w:pPr>
        <w:pStyle w:val="Default"/>
        <w:jc w:val="both"/>
        <w:rPr>
          <w:rFonts w:ascii="Calibri" w:hAnsi="Calibri"/>
        </w:rPr>
      </w:pPr>
      <w:r>
        <w:rPr>
          <w:rFonts w:ascii="Calibri" w:hAnsi="Calibri"/>
        </w:rPr>
        <w:t xml:space="preserve">dell’impresa ........................................……………………………………….…………………..…......……………....... </w:t>
      </w:r>
    </w:p>
    <w:p w:rsidR="003C28A8" w:rsidRDefault="003C28A8" w:rsidP="003C28A8">
      <w:pPr>
        <w:pStyle w:val="Default"/>
        <w:jc w:val="both"/>
        <w:rPr>
          <w:rFonts w:ascii="Calibri" w:hAnsi="Calibri"/>
        </w:rPr>
      </w:pPr>
      <w:r>
        <w:rPr>
          <w:rFonts w:ascii="Calibri" w:hAnsi="Calibri"/>
        </w:rPr>
        <w:t xml:space="preserve">con sede in ..........................................…………..Via…………………………………….…………………………....... </w:t>
      </w:r>
    </w:p>
    <w:p w:rsidR="003C28A8" w:rsidRDefault="003C28A8" w:rsidP="003C28A8">
      <w:pPr>
        <w:pStyle w:val="Default"/>
        <w:jc w:val="both"/>
        <w:rPr>
          <w:rFonts w:ascii="Calibri" w:hAnsi="Calibri"/>
        </w:rPr>
      </w:pPr>
      <w:r>
        <w:rPr>
          <w:rFonts w:ascii="Calibri" w:hAnsi="Calibri"/>
        </w:rPr>
        <w:t xml:space="preserve">con codice fiscale n. ...................………….....…… con partita I.V.A. n......………….............……………..... </w:t>
      </w:r>
    </w:p>
    <w:p w:rsidR="003C28A8" w:rsidRDefault="003C28A8" w:rsidP="003C28A8">
      <w:pPr>
        <w:pStyle w:val="Default"/>
        <w:jc w:val="both"/>
        <w:rPr>
          <w:rFonts w:ascii="Calibri" w:hAnsi="Calibri"/>
        </w:rPr>
      </w:pPr>
      <w:r>
        <w:rPr>
          <w:rFonts w:ascii="Calibri" w:hAnsi="Calibri"/>
        </w:rPr>
        <w:t xml:space="preserve">tel. .........…....…........... fax .........…...............….. posta elettronica ……….………………….…………………. </w:t>
      </w:r>
    </w:p>
    <w:p w:rsidR="00301E9D" w:rsidRDefault="00301E9D" w:rsidP="003C28A8">
      <w:pPr>
        <w:pStyle w:val="Default"/>
        <w:jc w:val="both"/>
        <w:rPr>
          <w:rFonts w:ascii="Calibri" w:hAnsi="Calibri"/>
        </w:rPr>
      </w:pPr>
    </w:p>
    <w:p w:rsidR="003C28A8" w:rsidRDefault="00301E9D" w:rsidP="003C28A8">
      <w:pPr>
        <w:pStyle w:val="Default"/>
        <w:jc w:val="both"/>
        <w:rPr>
          <w:rFonts w:ascii="Calibri" w:hAnsi="Calibri"/>
        </w:rPr>
      </w:pPr>
      <w:r>
        <w:rPr>
          <w:rFonts w:ascii="Calibri" w:hAnsi="Calibri"/>
        </w:rPr>
        <w:t xml:space="preserve">chiede di partecipare all’appalto in oggetto e,  </w:t>
      </w:r>
      <w:r w:rsidR="003C28A8" w:rsidRPr="00314347">
        <w:rPr>
          <w:rFonts w:ascii="Calibri" w:hAnsi="Calibri"/>
        </w:rPr>
        <w:t xml:space="preserve">ai sensi degli artt.46 e 47 del DPR 445/2000, consapevole delle sanzioni penali previste dall’art.76 del medesimo DPR 445/2000, per le ipotesi di falsità in atti e dichiarazioni mendaci ivi indicate </w:t>
      </w:r>
    </w:p>
    <w:p w:rsidR="003C28A8" w:rsidRDefault="003C28A8" w:rsidP="003C28A8">
      <w:pPr>
        <w:pStyle w:val="Default"/>
        <w:jc w:val="center"/>
        <w:rPr>
          <w:rFonts w:ascii="Calibri" w:hAnsi="Calibri"/>
          <w:b/>
        </w:rPr>
      </w:pPr>
    </w:p>
    <w:p w:rsidR="00583652" w:rsidRPr="00B470C3" w:rsidRDefault="00583652" w:rsidP="00583652">
      <w:pPr>
        <w:pStyle w:val="Titolo5"/>
        <w:ind w:left="3540" w:firstLine="708"/>
        <w:rPr>
          <w:rFonts w:ascii="Calibri" w:hAnsi="Calibri"/>
          <w:bCs w:val="0"/>
          <w:i w:val="0"/>
          <w:sz w:val="22"/>
          <w:szCs w:val="22"/>
        </w:rPr>
      </w:pPr>
      <w:r w:rsidRPr="00B470C3">
        <w:rPr>
          <w:rFonts w:ascii="Calibri" w:hAnsi="Calibri"/>
          <w:bCs w:val="0"/>
          <w:i w:val="0"/>
          <w:sz w:val="22"/>
          <w:szCs w:val="22"/>
        </w:rPr>
        <w:t>ATTESTA</w:t>
      </w:r>
    </w:p>
    <w:p w:rsidR="00301E9D" w:rsidRPr="00DB615A" w:rsidRDefault="00301E9D" w:rsidP="00301E9D">
      <w:pPr>
        <w:spacing w:after="120" w:line="240" w:lineRule="auto"/>
        <w:ind w:left="1418"/>
        <w:rPr>
          <w:rFonts w:cs="Calibri"/>
          <w:sz w:val="24"/>
          <w:szCs w:val="24"/>
        </w:rPr>
      </w:pPr>
      <w:r w:rsidRPr="00DB615A">
        <w:rPr>
          <w:rFonts w:cs="Calibri"/>
          <w:sz w:val="24"/>
          <w:szCs w:val="24"/>
        </w:rPr>
        <w:t>di non trovarsi nelle condizioni previste nell’art. 38, comma 1, lettere a), b), c), d), e), f), g), h), i), l), m), m-</w:t>
      </w:r>
      <w:r w:rsidRPr="00DB615A">
        <w:rPr>
          <w:rFonts w:cs="Calibri"/>
          <w:i/>
          <w:sz w:val="24"/>
          <w:szCs w:val="24"/>
        </w:rPr>
        <w:t>bis</w:t>
      </w:r>
      <w:r w:rsidRPr="00DB615A">
        <w:rPr>
          <w:rFonts w:cs="Calibri"/>
          <w:sz w:val="24"/>
          <w:szCs w:val="24"/>
        </w:rPr>
        <w:t>), m-</w:t>
      </w:r>
      <w:r w:rsidRPr="00DB615A">
        <w:rPr>
          <w:rFonts w:cs="Calibri"/>
          <w:i/>
          <w:sz w:val="24"/>
          <w:szCs w:val="24"/>
        </w:rPr>
        <w:t>ter</w:t>
      </w:r>
      <w:r w:rsidRPr="00DB615A">
        <w:rPr>
          <w:rFonts w:cs="Calibri"/>
          <w:sz w:val="24"/>
          <w:szCs w:val="24"/>
        </w:rPr>
        <w:t>) e m-</w:t>
      </w:r>
      <w:r w:rsidRPr="00DB615A">
        <w:rPr>
          <w:rFonts w:cs="Calibri"/>
          <w:i/>
          <w:sz w:val="24"/>
          <w:szCs w:val="24"/>
        </w:rPr>
        <w:t>quater</w:t>
      </w:r>
      <w:r w:rsidRPr="00DB615A">
        <w:rPr>
          <w:rFonts w:cs="Calibri"/>
          <w:sz w:val="24"/>
          <w:szCs w:val="24"/>
        </w:rPr>
        <w:t>), del Codice e precisamente:</w:t>
      </w:r>
    </w:p>
    <w:p w:rsidR="00301E9D" w:rsidRPr="00DB615A" w:rsidRDefault="00301E9D" w:rsidP="00301E9D">
      <w:pPr>
        <w:numPr>
          <w:ilvl w:val="0"/>
          <w:numId w:val="7"/>
        </w:numPr>
        <w:spacing w:after="120" w:line="240" w:lineRule="auto"/>
        <w:ind w:left="1418" w:hanging="851"/>
        <w:jc w:val="both"/>
        <w:rPr>
          <w:rFonts w:cs="Calibri"/>
          <w:sz w:val="24"/>
          <w:szCs w:val="24"/>
        </w:rPr>
      </w:pPr>
      <w:r w:rsidRPr="00DB615A">
        <w:rPr>
          <w:rFonts w:ascii="Arial" w:hAnsi="Arial" w:cs="Calibri"/>
          <w:sz w:val="24"/>
          <w:szCs w:val="24"/>
        </w:rPr>
        <w:t>►</w:t>
      </w:r>
      <w:r w:rsidRPr="00DB615A">
        <w:rPr>
          <w:rFonts w:cs="Calibri"/>
          <w:sz w:val="24"/>
          <w:szCs w:val="24"/>
        </w:rPr>
        <w:t xml:space="preserve"> di non trovarsi in stato di fallimento, di liquidazione coatta o di concordato preventivo e che nei propri riguardi non è in corso un procedimento per la dichiarazione di una di tali situazioni;</w:t>
      </w:r>
    </w:p>
    <w:p w:rsidR="00301E9D" w:rsidRPr="00CD0323" w:rsidRDefault="00CD0323" w:rsidP="00301E9D">
      <w:pPr>
        <w:keepNext/>
        <w:tabs>
          <w:tab w:val="left" w:pos="10065"/>
        </w:tabs>
        <w:spacing w:after="120" w:line="240" w:lineRule="auto"/>
        <w:ind w:left="567" w:hanging="567"/>
        <w:rPr>
          <w:rFonts w:cs="Calibri"/>
          <w:b/>
          <w:i/>
          <w:iCs/>
          <w:sz w:val="24"/>
          <w:szCs w:val="24"/>
          <w:lang w:eastAsia="it-IT"/>
        </w:rPr>
      </w:pPr>
      <w:r>
        <w:rPr>
          <w:rFonts w:cs="Calibri"/>
          <w:b/>
          <w:iCs/>
          <w:sz w:val="24"/>
          <w:szCs w:val="24"/>
          <w:lang w:eastAsia="it-IT"/>
        </w:rPr>
        <w:tab/>
      </w:r>
      <w:r w:rsidR="00301E9D" w:rsidRPr="00CD0323">
        <w:rPr>
          <w:rFonts w:cs="Calibri"/>
          <w:b/>
          <w:i/>
          <w:iCs/>
          <w:sz w:val="24"/>
          <w:szCs w:val="24"/>
          <w:lang w:eastAsia="it-IT"/>
        </w:rPr>
        <w:t>(Oppure, in caso di concordato preventivo con continuità aziendale)</w:t>
      </w:r>
    </w:p>
    <w:p w:rsidR="00301E9D" w:rsidRPr="00CD0323" w:rsidRDefault="00301E9D" w:rsidP="00301E9D">
      <w:pPr>
        <w:numPr>
          <w:ilvl w:val="3"/>
          <w:numId w:val="14"/>
        </w:numPr>
        <w:spacing w:after="120" w:line="240" w:lineRule="auto"/>
        <w:ind w:left="1418" w:hanging="851"/>
        <w:jc w:val="both"/>
        <w:rPr>
          <w:rFonts w:cs="Calibri"/>
          <w:b/>
          <w:i/>
          <w:sz w:val="24"/>
          <w:szCs w:val="24"/>
          <w:lang w:eastAsia="it-IT"/>
        </w:rPr>
      </w:pPr>
      <w:r w:rsidRPr="00CD0323">
        <w:rPr>
          <w:rFonts w:ascii="Arial" w:hAnsi="Arial" w:cs="Calibri"/>
          <w:b/>
          <w:i/>
          <w:sz w:val="24"/>
          <w:szCs w:val="24"/>
          <w:lang w:eastAsia="it-IT"/>
        </w:rPr>
        <w:t>►</w:t>
      </w:r>
      <w:r w:rsidRPr="00CD0323">
        <w:rPr>
          <w:rFonts w:cs="Calibri"/>
          <w:b/>
          <w:i/>
          <w:sz w:val="24"/>
          <w:szCs w:val="24"/>
          <w:lang w:eastAsia="it-IT"/>
        </w:rPr>
        <w:t xml:space="preserve">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 per tale motivo, dichiara di non partecipare alla presente gara quale impresa mandataria di un raggruppamento di imprese; alla suddetta dichiarazione, a pena di esclusione, devono essere, altresì, allegati i documenti di cui ai successivi punti a.1-a.4;</w:t>
      </w:r>
    </w:p>
    <w:p w:rsidR="00301E9D" w:rsidRPr="00301E9D" w:rsidRDefault="00301E9D" w:rsidP="00301E9D">
      <w:pPr>
        <w:spacing w:after="120" w:line="240" w:lineRule="auto"/>
        <w:ind w:left="567" w:hanging="567"/>
        <w:rPr>
          <w:rFonts w:cs="Calibri"/>
          <w:b/>
          <w:i/>
          <w:sz w:val="24"/>
          <w:szCs w:val="24"/>
          <w:lang w:eastAsia="it-IT"/>
        </w:rPr>
      </w:pPr>
      <w:r w:rsidRPr="00DB615A">
        <w:rPr>
          <w:rFonts w:cs="Calibri"/>
          <w:b/>
          <w:sz w:val="24"/>
          <w:szCs w:val="24"/>
          <w:lang w:eastAsia="it-IT"/>
        </w:rPr>
        <w:t>(</w:t>
      </w:r>
      <w:r w:rsidRPr="00301E9D">
        <w:rPr>
          <w:rFonts w:cs="Calibri"/>
          <w:b/>
          <w:i/>
          <w:sz w:val="24"/>
          <w:szCs w:val="24"/>
          <w:lang w:eastAsia="it-IT"/>
        </w:rPr>
        <w:t>Oppure)</w:t>
      </w:r>
    </w:p>
    <w:p w:rsidR="00301E9D" w:rsidRPr="00301E9D" w:rsidRDefault="00301E9D" w:rsidP="00301E9D">
      <w:pPr>
        <w:numPr>
          <w:ilvl w:val="3"/>
          <w:numId w:val="15"/>
        </w:numPr>
        <w:spacing w:after="120" w:line="240" w:lineRule="auto"/>
        <w:ind w:left="567" w:hanging="567"/>
        <w:jc w:val="both"/>
        <w:rPr>
          <w:rFonts w:cs="Calibri"/>
          <w:b/>
          <w:i/>
          <w:sz w:val="24"/>
          <w:szCs w:val="24"/>
          <w:lang w:eastAsia="it-IT"/>
        </w:rPr>
      </w:pPr>
      <w:r w:rsidRPr="00301E9D">
        <w:rPr>
          <w:rFonts w:ascii="Arial" w:hAnsi="Arial" w:cs="Calibri"/>
          <w:b/>
          <w:i/>
          <w:sz w:val="24"/>
          <w:szCs w:val="24"/>
          <w:lang w:eastAsia="it-IT"/>
        </w:rPr>
        <w:t>►</w:t>
      </w:r>
      <w:r w:rsidRPr="00301E9D">
        <w:rPr>
          <w:rFonts w:cs="Calibri"/>
          <w:b/>
          <w:i/>
          <w:sz w:val="24"/>
          <w:szCs w:val="24"/>
          <w:lang w:eastAsia="it-IT"/>
        </w:rPr>
        <w:t xml:space="preserve"> di trovarsi in stato di concordato preventivo con continuità aziendale, di cui all’art. 186-bis del R.D. 16 marzo 1942, n. 267, giusto decreto del Tribunale di … [………… del……] … : per tale motivo, dichiara di non partecipare alla presente gara quale impresa mandataria di un raggruppamento di imprese; alla suddetta dichiarazione, a pena di esclusione, devono essere, altresì, allegati i seguenti documenti:</w:t>
      </w:r>
    </w:p>
    <w:p w:rsidR="00301E9D" w:rsidRPr="00301E9D" w:rsidRDefault="00301E9D" w:rsidP="00301E9D">
      <w:pPr>
        <w:spacing w:after="120" w:line="240" w:lineRule="auto"/>
        <w:ind w:left="1134" w:hanging="567"/>
        <w:rPr>
          <w:rFonts w:cs="Calibri"/>
          <w:b/>
          <w:i/>
          <w:sz w:val="24"/>
          <w:szCs w:val="24"/>
          <w:lang w:eastAsia="it-IT"/>
        </w:rPr>
      </w:pPr>
      <w:r w:rsidRPr="00301E9D">
        <w:rPr>
          <w:rFonts w:cs="Calibri"/>
          <w:b/>
          <w:i/>
          <w:sz w:val="24"/>
          <w:szCs w:val="24"/>
          <w:lang w:eastAsia="it-IT"/>
        </w:rPr>
        <w:lastRenderedPageBreak/>
        <w:t>a.1.</w:t>
      </w:r>
      <w:r w:rsidRPr="00301E9D">
        <w:rPr>
          <w:rFonts w:cs="Calibri"/>
          <w:b/>
          <w:i/>
          <w:sz w:val="24"/>
          <w:szCs w:val="24"/>
          <w:lang w:eastAsia="it-IT"/>
        </w:rPr>
        <w:tab/>
      </w:r>
      <w:r w:rsidRPr="00301E9D">
        <w:rPr>
          <w:rFonts w:ascii="Arial" w:hAnsi="Arial" w:cs="Arial"/>
          <w:b/>
          <w:i/>
          <w:sz w:val="24"/>
          <w:szCs w:val="24"/>
          <w:lang w:eastAsia="it-IT"/>
        </w:rPr>
        <w:t>►</w:t>
      </w:r>
      <w:r w:rsidRPr="00301E9D">
        <w:rPr>
          <w:rFonts w:cs="Calibri"/>
          <w:b/>
          <w:i/>
          <w:sz w:val="24"/>
          <w:szCs w:val="24"/>
          <w:lang w:eastAsia="it-IT"/>
        </w:rPr>
        <w:t xml:space="preserve">relazione di un professionista in possesso dei requisiti di cui all’art. 67, </w:t>
      </w:r>
      <w:proofErr w:type="spellStart"/>
      <w:r w:rsidRPr="00301E9D">
        <w:rPr>
          <w:rFonts w:cs="Calibri"/>
          <w:b/>
          <w:i/>
          <w:sz w:val="24"/>
          <w:szCs w:val="24"/>
          <w:lang w:eastAsia="it-IT"/>
        </w:rPr>
        <w:t>lett</w:t>
      </w:r>
      <w:proofErr w:type="spellEnd"/>
      <w:r w:rsidRPr="00301E9D">
        <w:rPr>
          <w:rFonts w:cs="Calibri"/>
          <w:b/>
          <w:i/>
          <w:sz w:val="24"/>
          <w:szCs w:val="24"/>
          <w:lang w:eastAsia="it-IT"/>
        </w:rPr>
        <w:t>. d), del R.D. 16 marzo 1942, n. 267, che attesta la conformità al piano di risanamento e la ragionevole capacità di adempimento del contratto;</w:t>
      </w:r>
    </w:p>
    <w:p w:rsidR="00301E9D" w:rsidRPr="00301E9D" w:rsidRDefault="00301E9D" w:rsidP="00301E9D">
      <w:pPr>
        <w:spacing w:after="120" w:line="240" w:lineRule="auto"/>
        <w:ind w:left="1134" w:hanging="567"/>
        <w:rPr>
          <w:rFonts w:cs="Calibri"/>
          <w:b/>
          <w:i/>
          <w:sz w:val="24"/>
          <w:szCs w:val="24"/>
          <w:lang w:eastAsia="it-IT"/>
        </w:rPr>
      </w:pPr>
      <w:r w:rsidRPr="00301E9D">
        <w:rPr>
          <w:rFonts w:cs="Calibri"/>
          <w:b/>
          <w:i/>
          <w:sz w:val="24"/>
          <w:szCs w:val="24"/>
          <w:lang w:eastAsia="it-IT"/>
        </w:rPr>
        <w:t xml:space="preserve">a.2. </w:t>
      </w:r>
      <w:r w:rsidRPr="00301E9D">
        <w:rPr>
          <w:rFonts w:cs="Calibri"/>
          <w:b/>
          <w:i/>
          <w:sz w:val="24"/>
          <w:szCs w:val="24"/>
          <w:lang w:eastAsia="it-IT"/>
        </w:rPr>
        <w:tab/>
      </w:r>
      <w:r w:rsidRPr="00301E9D">
        <w:rPr>
          <w:rFonts w:ascii="Arial" w:hAnsi="Arial" w:cs="Arial"/>
          <w:b/>
          <w:i/>
          <w:sz w:val="24"/>
          <w:szCs w:val="24"/>
          <w:lang w:eastAsia="it-IT"/>
        </w:rPr>
        <w:t>►</w:t>
      </w:r>
      <w:r w:rsidRPr="00301E9D">
        <w:rPr>
          <w:rFonts w:cs="Calibri"/>
          <w:b/>
          <w:i/>
          <w:sz w:val="24"/>
          <w:szCs w:val="24"/>
          <w:lang w:eastAsia="it-IT"/>
        </w:rPr>
        <w:t>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rsidR="00301E9D" w:rsidRPr="00301E9D" w:rsidRDefault="00301E9D" w:rsidP="00301E9D">
      <w:pPr>
        <w:spacing w:after="120" w:line="240" w:lineRule="auto"/>
        <w:ind w:left="1134" w:hanging="567"/>
        <w:rPr>
          <w:rFonts w:cs="Calibri"/>
          <w:b/>
          <w:i/>
          <w:sz w:val="24"/>
          <w:szCs w:val="24"/>
          <w:lang w:eastAsia="it-IT"/>
        </w:rPr>
      </w:pPr>
      <w:r w:rsidRPr="00301E9D">
        <w:rPr>
          <w:rFonts w:cs="Calibri"/>
          <w:b/>
          <w:i/>
          <w:sz w:val="24"/>
          <w:szCs w:val="24"/>
          <w:lang w:eastAsia="it-IT"/>
        </w:rPr>
        <w:t>a.3.</w:t>
      </w:r>
      <w:r w:rsidRPr="00301E9D">
        <w:rPr>
          <w:rFonts w:cs="Calibri"/>
          <w:b/>
          <w:i/>
          <w:sz w:val="24"/>
          <w:szCs w:val="24"/>
          <w:lang w:eastAsia="it-IT"/>
        </w:rPr>
        <w:tab/>
      </w:r>
      <w:r w:rsidRPr="00301E9D">
        <w:rPr>
          <w:rFonts w:ascii="Arial" w:hAnsi="Arial" w:cs="Arial"/>
          <w:b/>
          <w:i/>
          <w:sz w:val="24"/>
          <w:szCs w:val="24"/>
          <w:lang w:eastAsia="it-IT"/>
        </w:rPr>
        <w:t>►</w:t>
      </w:r>
      <w:r w:rsidRPr="00301E9D">
        <w:rPr>
          <w:rFonts w:cs="Calibri"/>
          <w:b/>
          <w:i/>
          <w:sz w:val="24"/>
          <w:szCs w:val="24"/>
          <w:lang w:eastAsia="it-IT"/>
        </w:rPr>
        <w:t>dichiarazione sostitutiva con la quale il legale rappresentante di altro operatore economico, in qualità di  impresa ausiliaria:</w:t>
      </w:r>
    </w:p>
    <w:p w:rsidR="00301E9D" w:rsidRPr="00301E9D" w:rsidRDefault="00301E9D" w:rsidP="00301E9D">
      <w:pPr>
        <w:numPr>
          <w:ilvl w:val="0"/>
          <w:numId w:val="8"/>
        </w:numPr>
        <w:spacing w:after="120" w:line="240" w:lineRule="auto"/>
        <w:ind w:left="1418" w:hanging="284"/>
        <w:jc w:val="both"/>
        <w:rPr>
          <w:rFonts w:cs="Calibri"/>
          <w:b/>
          <w:i/>
          <w:sz w:val="24"/>
          <w:szCs w:val="24"/>
        </w:rPr>
      </w:pPr>
      <w:r w:rsidRPr="00301E9D">
        <w:rPr>
          <w:rFonts w:ascii="Arial" w:hAnsi="Arial" w:cs="Arial"/>
          <w:b/>
          <w:i/>
          <w:sz w:val="24"/>
          <w:szCs w:val="24"/>
        </w:rPr>
        <w:t>►</w:t>
      </w:r>
      <w:r w:rsidRPr="00301E9D">
        <w:rPr>
          <w:rFonts w:cs="Calibri"/>
          <w:b/>
          <w:i/>
          <w:sz w:val="24"/>
          <w:szCs w:val="24"/>
        </w:rPr>
        <w:t xml:space="preserve">attesta il possesso, in capo all’impresa ausiliaria, dei requisiti generali di cui </w:t>
      </w:r>
      <w:r w:rsidRPr="00301E9D">
        <w:rPr>
          <w:b/>
          <w:i/>
          <w:sz w:val="24"/>
          <w:szCs w:val="24"/>
        </w:rPr>
        <w:t>all’art. 38 del Codice, l’inesistenza di una delle cause di divieto, decadenza o sospensione di cui all’art. 67 del d.lgs. 6 settembre 2011, n. 159 e il possesso di tutte le risorse e i requisiti di capacità finanziaria, tecnica, economica e di certificazione richiesti per l’affidamento dell’appalto;</w:t>
      </w:r>
    </w:p>
    <w:p w:rsidR="00301E9D" w:rsidRPr="00301E9D" w:rsidRDefault="00301E9D" w:rsidP="00301E9D">
      <w:pPr>
        <w:numPr>
          <w:ilvl w:val="0"/>
          <w:numId w:val="8"/>
        </w:numPr>
        <w:spacing w:after="120" w:line="240" w:lineRule="auto"/>
        <w:ind w:left="1418" w:hanging="284"/>
        <w:jc w:val="both"/>
        <w:rPr>
          <w:rFonts w:cs="Calibri"/>
          <w:b/>
          <w:i/>
          <w:sz w:val="24"/>
          <w:szCs w:val="24"/>
        </w:rPr>
      </w:pPr>
      <w:r w:rsidRPr="00301E9D">
        <w:rPr>
          <w:rFonts w:ascii="Arial" w:hAnsi="Arial" w:cs="Arial"/>
          <w:b/>
          <w:i/>
          <w:sz w:val="24"/>
          <w:szCs w:val="24"/>
        </w:rPr>
        <w:t>►</w:t>
      </w:r>
      <w:r w:rsidRPr="00301E9D">
        <w:rPr>
          <w:rFonts w:cs="Calibri"/>
          <w:b/>
          <w:i/>
          <w:sz w:val="24"/>
          <w:szCs w:val="24"/>
        </w:rPr>
        <w:t xml:space="preserve">si obbliga verso il concorrente e verso la stazione appaltante a mettere a disposizione, per tutta la durata dell’appalto, le risorse necessarie all’esecuzione del contratto ed a subentrare all’impresa </w:t>
      </w:r>
      <w:proofErr w:type="spellStart"/>
      <w:r w:rsidRPr="00301E9D">
        <w:rPr>
          <w:rFonts w:cs="Calibri"/>
          <w:b/>
          <w:i/>
          <w:sz w:val="24"/>
          <w:szCs w:val="24"/>
        </w:rPr>
        <w:t>ausiliata</w:t>
      </w:r>
      <w:proofErr w:type="spellEnd"/>
      <w:r w:rsidRPr="00301E9D">
        <w:rPr>
          <w:rFonts w:cs="Calibri"/>
          <w:b/>
          <w:i/>
          <w:sz w:val="24"/>
          <w:szCs w:val="24"/>
        </w:rPr>
        <w:t xml:space="preserve"> nel caso in cui questa fallisca nel corso della gara oppure dopo la stipulazione del contratto, ovvero non sia più in grado, per qualsiasi ragione, di dare regolare esecuzione all’appalto;</w:t>
      </w:r>
    </w:p>
    <w:p w:rsidR="00301E9D" w:rsidRPr="00301E9D" w:rsidRDefault="00301E9D" w:rsidP="00301E9D">
      <w:pPr>
        <w:numPr>
          <w:ilvl w:val="0"/>
          <w:numId w:val="8"/>
        </w:numPr>
        <w:spacing w:after="120" w:line="240" w:lineRule="auto"/>
        <w:ind w:left="1418" w:hanging="284"/>
        <w:jc w:val="both"/>
        <w:rPr>
          <w:rFonts w:cs="Calibri"/>
          <w:b/>
          <w:i/>
          <w:sz w:val="24"/>
          <w:szCs w:val="24"/>
        </w:rPr>
      </w:pPr>
      <w:r w:rsidRPr="00301E9D">
        <w:rPr>
          <w:rFonts w:ascii="Arial" w:hAnsi="Arial" w:cs="Arial"/>
          <w:b/>
          <w:i/>
          <w:sz w:val="24"/>
          <w:szCs w:val="24"/>
        </w:rPr>
        <w:t>►</w:t>
      </w:r>
      <w:r w:rsidRPr="00301E9D">
        <w:rPr>
          <w:rFonts w:cs="Calibri"/>
          <w:b/>
          <w:i/>
          <w:sz w:val="24"/>
          <w:szCs w:val="24"/>
        </w:rPr>
        <w:t>attesta che l’impresa ausiliaria non partecipa alla gara in proprio o associata o consorziata ai sensi dell’art. 34 del Codice;</w:t>
      </w:r>
    </w:p>
    <w:p w:rsidR="00301E9D" w:rsidRPr="00301E9D" w:rsidRDefault="00301E9D" w:rsidP="00301E9D">
      <w:pPr>
        <w:spacing w:after="120" w:line="240" w:lineRule="auto"/>
        <w:ind w:left="1134" w:hanging="567"/>
        <w:rPr>
          <w:rFonts w:cs="Calibri"/>
          <w:b/>
          <w:i/>
          <w:sz w:val="24"/>
          <w:szCs w:val="24"/>
          <w:lang w:eastAsia="it-IT"/>
        </w:rPr>
      </w:pPr>
      <w:r w:rsidRPr="00301E9D">
        <w:rPr>
          <w:rFonts w:cs="Calibri"/>
          <w:b/>
          <w:i/>
          <w:sz w:val="24"/>
          <w:szCs w:val="24"/>
          <w:lang w:eastAsia="it-IT"/>
        </w:rPr>
        <w:t>a.4.</w:t>
      </w:r>
      <w:r w:rsidRPr="00301E9D">
        <w:rPr>
          <w:rFonts w:cs="Calibri"/>
          <w:b/>
          <w:i/>
          <w:sz w:val="24"/>
          <w:szCs w:val="24"/>
          <w:lang w:eastAsia="it-IT"/>
        </w:rPr>
        <w:tab/>
      </w:r>
      <w:r w:rsidRPr="00301E9D">
        <w:rPr>
          <w:rFonts w:ascii="Arial" w:hAnsi="Arial" w:cs="Arial"/>
          <w:b/>
          <w:i/>
          <w:sz w:val="24"/>
          <w:szCs w:val="24"/>
          <w:lang w:eastAsia="it-IT"/>
        </w:rPr>
        <w:t>►</w:t>
      </w:r>
      <w:r w:rsidRPr="00301E9D">
        <w:rPr>
          <w:rFonts w:cs="Calibri"/>
          <w:b/>
          <w:i/>
          <w:sz w:val="24"/>
          <w:szCs w:val="24"/>
          <w:lang w:eastAsia="it-IT"/>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rsidR="00301E9D" w:rsidRPr="00C708BA" w:rsidRDefault="00301E9D" w:rsidP="00301E9D">
      <w:pPr>
        <w:numPr>
          <w:ilvl w:val="0"/>
          <w:numId w:val="16"/>
        </w:numPr>
        <w:spacing w:after="120" w:line="240" w:lineRule="auto"/>
        <w:ind w:left="567" w:hanging="567"/>
        <w:jc w:val="both"/>
        <w:rPr>
          <w:rFonts w:cs="Calibri"/>
          <w:sz w:val="24"/>
          <w:szCs w:val="24"/>
        </w:rPr>
      </w:pPr>
      <w:r w:rsidRPr="00C708BA">
        <w:rPr>
          <w:rFonts w:ascii="Arial" w:hAnsi="Arial" w:cs="Arial"/>
          <w:sz w:val="24"/>
          <w:szCs w:val="24"/>
        </w:rPr>
        <w:t>►</w:t>
      </w:r>
      <w:r w:rsidRPr="00C708BA">
        <w:rPr>
          <w:rFonts w:cs="Calibri"/>
          <w:sz w:val="24"/>
          <w:szCs w:val="24"/>
        </w:rPr>
        <w:t xml:space="preserve"> che non è pendente alcun procedimento per l’applicazione di una delle misure di prevenzione o di una delle cause ostative di cui</w:t>
      </w:r>
      <w:r>
        <w:rPr>
          <w:rFonts w:cs="Calibri"/>
          <w:sz w:val="24"/>
          <w:szCs w:val="24"/>
        </w:rPr>
        <w:t>,</w:t>
      </w:r>
      <w:r w:rsidRPr="00C708BA">
        <w:rPr>
          <w:rFonts w:cs="Calibri"/>
          <w:sz w:val="24"/>
          <w:szCs w:val="24"/>
        </w:rPr>
        <w:t xml:space="preserve"> rispettivamente</w:t>
      </w:r>
      <w:r>
        <w:rPr>
          <w:rFonts w:cs="Calibri"/>
          <w:sz w:val="24"/>
          <w:szCs w:val="24"/>
        </w:rPr>
        <w:t>,</w:t>
      </w:r>
      <w:r w:rsidRPr="00C708BA">
        <w:rPr>
          <w:rFonts w:cs="Calibri"/>
          <w:sz w:val="24"/>
          <w:szCs w:val="24"/>
        </w:rPr>
        <w:t xml:space="preserve"> all’art. 6 e all’art. 67 del d.lgs. 6 settembre, n. 159 del 2011 (art. 38, comma 1, </w:t>
      </w:r>
      <w:proofErr w:type="spellStart"/>
      <w:r w:rsidRPr="00C708BA">
        <w:rPr>
          <w:rFonts w:cs="Calibri"/>
          <w:sz w:val="24"/>
          <w:szCs w:val="24"/>
        </w:rPr>
        <w:t>lett</w:t>
      </w:r>
      <w:proofErr w:type="spellEnd"/>
      <w:r w:rsidRPr="00C708BA">
        <w:rPr>
          <w:rFonts w:cs="Calibri"/>
          <w:sz w:val="24"/>
          <w:szCs w:val="24"/>
        </w:rPr>
        <w:t>. b), del Codice)</w:t>
      </w:r>
      <w:r>
        <w:rPr>
          <w:rFonts w:cs="Calibri"/>
          <w:sz w:val="24"/>
          <w:szCs w:val="24"/>
        </w:rPr>
        <w:t xml:space="preserve"> e</w:t>
      </w:r>
      <w:r w:rsidRPr="00C708BA">
        <w:rPr>
          <w:rFonts w:cs="Calibri"/>
          <w:sz w:val="24"/>
          <w:szCs w:val="24"/>
        </w:rPr>
        <w:t xml:space="preserve"> che nei propri confronti non sussiste alcuna causa di divieto, decadenza o sospensione</w:t>
      </w:r>
      <w:r>
        <w:rPr>
          <w:rFonts w:cs="Calibri"/>
          <w:sz w:val="24"/>
          <w:szCs w:val="24"/>
        </w:rPr>
        <w:t>,</w:t>
      </w:r>
      <w:r w:rsidRPr="00C708BA">
        <w:rPr>
          <w:rFonts w:cs="Calibri"/>
          <w:sz w:val="24"/>
          <w:szCs w:val="24"/>
        </w:rPr>
        <w:t xml:space="preserve"> di cui all’art. 67 del d.lgs. 6 settembre 2011, n. 159;</w:t>
      </w:r>
    </w:p>
    <w:p w:rsidR="00301E9D" w:rsidRPr="00C708BA" w:rsidRDefault="00301E9D" w:rsidP="00301E9D">
      <w:pPr>
        <w:numPr>
          <w:ilvl w:val="0"/>
          <w:numId w:val="16"/>
        </w:numPr>
        <w:spacing w:after="120" w:line="240" w:lineRule="auto"/>
        <w:ind w:left="567" w:hanging="567"/>
        <w:jc w:val="both"/>
        <w:rPr>
          <w:rFonts w:cs="Calibri"/>
          <w:sz w:val="24"/>
          <w:szCs w:val="24"/>
        </w:rPr>
      </w:pPr>
      <w:r w:rsidRPr="00C708BA">
        <w:rPr>
          <w:rFonts w:ascii="Arial" w:hAnsi="Arial" w:cs="Arial"/>
          <w:sz w:val="24"/>
          <w:szCs w:val="24"/>
        </w:rPr>
        <w:t>►</w:t>
      </w:r>
      <w:r w:rsidRPr="00C708BA">
        <w:rPr>
          <w:rFonts w:cs="Calibri"/>
          <w:sz w:val="24"/>
          <w:szCs w:val="24"/>
        </w:rPr>
        <w:t xml:space="preserve"> che nei propri confronti non è stata pronunciata sentenza di condanna passata in giudicato, o emesso decreto penale di condanna divenuto irrevocabile o sentenza di applicazione della pena su richiesta</w:t>
      </w:r>
      <w:r>
        <w:rPr>
          <w:rFonts w:cs="Calibri"/>
          <w:sz w:val="24"/>
          <w:szCs w:val="24"/>
        </w:rPr>
        <w:t>,</w:t>
      </w:r>
      <w:r w:rsidRPr="00C708BA">
        <w:rPr>
          <w:rFonts w:cs="Calibri"/>
          <w:sz w:val="24"/>
          <w:szCs w:val="24"/>
        </w:rPr>
        <w:t xml:space="preserve"> ai sensi dell'art. 444 del Codice di procedura penale (art. 38, comma 1, </w:t>
      </w:r>
      <w:proofErr w:type="spellStart"/>
      <w:r w:rsidRPr="00C708BA">
        <w:rPr>
          <w:rFonts w:cs="Calibri"/>
          <w:sz w:val="24"/>
          <w:szCs w:val="24"/>
        </w:rPr>
        <w:t>lett</w:t>
      </w:r>
      <w:proofErr w:type="spellEnd"/>
      <w:r w:rsidRPr="00C708BA">
        <w:rPr>
          <w:rFonts w:cs="Calibri"/>
          <w:sz w:val="24"/>
          <w:szCs w:val="24"/>
        </w:rPr>
        <w:t>. c), del Codice);</w:t>
      </w:r>
    </w:p>
    <w:p w:rsidR="00301E9D" w:rsidRPr="00851AAC" w:rsidRDefault="00301E9D" w:rsidP="00301E9D">
      <w:pPr>
        <w:spacing w:after="120" w:line="240" w:lineRule="auto"/>
        <w:ind w:left="567" w:right="1133" w:hanging="567"/>
        <w:rPr>
          <w:rFonts w:cs="Calibri"/>
          <w:b/>
          <w:sz w:val="24"/>
          <w:szCs w:val="24"/>
          <w:lang w:eastAsia="it-IT"/>
        </w:rPr>
      </w:pPr>
      <w:r w:rsidRPr="00851AAC">
        <w:rPr>
          <w:rFonts w:cs="Calibri"/>
          <w:b/>
          <w:sz w:val="24"/>
          <w:szCs w:val="24"/>
          <w:lang w:eastAsia="it-IT"/>
        </w:rPr>
        <w:t>(</w:t>
      </w:r>
      <w:r>
        <w:rPr>
          <w:rFonts w:cs="Calibri"/>
          <w:b/>
          <w:sz w:val="24"/>
          <w:szCs w:val="24"/>
          <w:lang w:eastAsia="it-IT"/>
        </w:rPr>
        <w:t>O</w:t>
      </w:r>
      <w:r w:rsidRPr="00851AAC">
        <w:rPr>
          <w:rFonts w:cs="Calibri"/>
          <w:b/>
          <w:sz w:val="24"/>
          <w:szCs w:val="24"/>
          <w:lang w:eastAsia="it-IT"/>
        </w:rPr>
        <w:t>ppure, se presenti condanne)</w:t>
      </w:r>
    </w:p>
    <w:p w:rsidR="00301E9D" w:rsidRPr="00301E9D" w:rsidRDefault="00301E9D" w:rsidP="00301E9D">
      <w:pPr>
        <w:numPr>
          <w:ilvl w:val="0"/>
          <w:numId w:val="16"/>
        </w:numPr>
        <w:spacing w:after="120" w:line="240" w:lineRule="auto"/>
        <w:ind w:left="567" w:hanging="567"/>
        <w:jc w:val="both"/>
        <w:rPr>
          <w:rFonts w:cs="Calibri"/>
          <w:b/>
          <w:i/>
          <w:sz w:val="24"/>
          <w:szCs w:val="24"/>
        </w:rPr>
      </w:pPr>
      <w:r w:rsidRPr="00301E9D">
        <w:rPr>
          <w:rFonts w:ascii="Arial" w:hAnsi="Arial" w:cs="Arial"/>
          <w:b/>
          <w:i/>
          <w:sz w:val="24"/>
          <w:szCs w:val="24"/>
        </w:rPr>
        <w:t>►</w:t>
      </w:r>
      <w:r w:rsidRPr="00301E9D">
        <w:rPr>
          <w:rFonts w:cs="Calibri"/>
          <w:b/>
          <w:i/>
          <w:sz w:val="24"/>
          <w:szCs w:val="24"/>
        </w:rPr>
        <w:t xml:space="preserve"> tutte le sentenze di condanna passate in giudicato, i decreti penali di condanna divenuti irrevocabili, le sentenze di applicazione della pena su richiesta ai sensi dell’art. 444 del Codice di procedura penale emessi nei propri confronti, ivi comprese quelle per le quali </w:t>
      </w:r>
      <w:r w:rsidRPr="00301E9D">
        <w:rPr>
          <w:rFonts w:cs="Calibri"/>
          <w:b/>
          <w:i/>
          <w:sz w:val="24"/>
          <w:szCs w:val="24"/>
        </w:rPr>
        <w:lastRenderedPageBreak/>
        <w:t>abbia beneficiato della non menzione, ad esclusione delle condanne per reati depenalizzati o per le quali è intervenuta la riabilitazione o quando il reato è stato dichiarato estinto dopo la condanna o in caso di revoca della condanna medesima;</w:t>
      </w:r>
    </w:p>
    <w:p w:rsidR="00301E9D" w:rsidRPr="00E85DE1" w:rsidRDefault="00301E9D" w:rsidP="00301E9D">
      <w:pPr>
        <w:numPr>
          <w:ilvl w:val="0"/>
          <w:numId w:val="16"/>
        </w:numPr>
        <w:spacing w:after="120" w:line="240" w:lineRule="auto"/>
        <w:ind w:left="567" w:hanging="567"/>
        <w:jc w:val="both"/>
        <w:rPr>
          <w:rFonts w:cs="Calibri"/>
          <w:sz w:val="24"/>
          <w:szCs w:val="24"/>
        </w:rPr>
      </w:pPr>
      <w:r w:rsidRPr="00E85DE1">
        <w:rPr>
          <w:rFonts w:ascii="Arial" w:hAnsi="Arial" w:cs="Arial"/>
          <w:sz w:val="24"/>
          <w:szCs w:val="24"/>
        </w:rPr>
        <w:t>►</w:t>
      </w:r>
      <w:r w:rsidRPr="00E85DE1">
        <w:rPr>
          <w:rFonts w:cs="Calibri"/>
          <w:sz w:val="24"/>
          <w:szCs w:val="24"/>
        </w:rPr>
        <w:t xml:space="preserve"> di non aver violato il divieto di intestazione fiduciaria posto all’art. 17 della l. 19 marzo 1990, n. 55 e ss. </w:t>
      </w:r>
      <w:proofErr w:type="spellStart"/>
      <w:r w:rsidRPr="00E85DE1">
        <w:rPr>
          <w:rFonts w:cs="Calibri"/>
          <w:sz w:val="24"/>
          <w:szCs w:val="24"/>
        </w:rPr>
        <w:t>mm.ii</w:t>
      </w:r>
      <w:proofErr w:type="spellEnd"/>
      <w:r w:rsidRPr="00E85DE1">
        <w:rPr>
          <w:rFonts w:cs="Calibri"/>
          <w:sz w:val="24"/>
          <w:szCs w:val="24"/>
        </w:rPr>
        <w:t xml:space="preserve">. o, altrimenti, che è trascorso almeno un anno dall’ultima violazione accertata definitivamente e che questa è stata rimossa (art. 38, comma 1, </w:t>
      </w:r>
      <w:proofErr w:type="spellStart"/>
      <w:r w:rsidRPr="00E85DE1">
        <w:rPr>
          <w:rFonts w:cs="Calibri"/>
          <w:sz w:val="24"/>
          <w:szCs w:val="24"/>
        </w:rPr>
        <w:t>lett</w:t>
      </w:r>
      <w:proofErr w:type="spellEnd"/>
      <w:r w:rsidRPr="00E85DE1">
        <w:rPr>
          <w:rFonts w:cs="Calibri"/>
          <w:sz w:val="24"/>
          <w:szCs w:val="24"/>
        </w:rPr>
        <w:t>. d), del Codice);</w:t>
      </w:r>
    </w:p>
    <w:p w:rsidR="00301E9D" w:rsidRDefault="00301E9D" w:rsidP="00301E9D">
      <w:pPr>
        <w:numPr>
          <w:ilvl w:val="0"/>
          <w:numId w:val="16"/>
        </w:numPr>
        <w:spacing w:after="120" w:line="240" w:lineRule="auto"/>
        <w:ind w:left="567" w:hanging="567"/>
        <w:jc w:val="both"/>
        <w:rPr>
          <w:rFonts w:cs="Calibri"/>
          <w:sz w:val="24"/>
          <w:szCs w:val="24"/>
          <w:lang w:eastAsia="it-IT"/>
        </w:rPr>
      </w:pPr>
      <w:r w:rsidRPr="00E85DE1">
        <w:rPr>
          <w:rFonts w:ascii="Arial" w:hAnsi="Arial" w:cs="Arial"/>
          <w:sz w:val="24"/>
          <w:szCs w:val="24"/>
          <w:lang w:eastAsia="it-IT"/>
        </w:rPr>
        <w:t>►</w:t>
      </w:r>
      <w:r w:rsidRPr="00E85DE1">
        <w:rPr>
          <w:rFonts w:cs="Calibri"/>
          <w:sz w:val="24"/>
          <w:szCs w:val="24"/>
          <w:lang w:eastAsia="it-IT"/>
        </w:rPr>
        <w:t xml:space="preserve"> di non aver commesso gravi infrazioni debitamente accertate alle norme in materia di sicurezza e a ogni altro obbligo derivante dai rapporti di lavoro, risultanti dai dati in possesso dell’Osservatorio dei contratti pubblici dell’AVCP </w:t>
      </w:r>
      <w:r w:rsidR="00B470C3">
        <w:rPr>
          <w:rFonts w:cs="Calibri"/>
          <w:sz w:val="24"/>
          <w:szCs w:val="24"/>
          <w:lang w:eastAsia="it-IT"/>
        </w:rPr>
        <w:t xml:space="preserve"> - ANAC </w:t>
      </w:r>
      <w:r w:rsidRPr="00E85DE1">
        <w:rPr>
          <w:rFonts w:cs="Calibri"/>
          <w:sz w:val="24"/>
          <w:szCs w:val="24"/>
          <w:lang w:eastAsia="it-IT"/>
        </w:rPr>
        <w:t xml:space="preserve">(art. 38, comma 1, </w:t>
      </w:r>
      <w:proofErr w:type="spellStart"/>
      <w:r w:rsidRPr="00E85DE1">
        <w:rPr>
          <w:rFonts w:cs="Calibri"/>
          <w:sz w:val="24"/>
          <w:szCs w:val="24"/>
          <w:lang w:eastAsia="it-IT"/>
        </w:rPr>
        <w:t>lett</w:t>
      </w:r>
      <w:proofErr w:type="spellEnd"/>
      <w:r w:rsidRPr="00E85DE1">
        <w:rPr>
          <w:rFonts w:cs="Calibri"/>
          <w:sz w:val="24"/>
          <w:szCs w:val="24"/>
          <w:lang w:eastAsia="it-IT"/>
        </w:rPr>
        <w:t>. e), del Codice);</w:t>
      </w:r>
    </w:p>
    <w:p w:rsidR="00301E9D" w:rsidRPr="00C110D9" w:rsidRDefault="00301E9D" w:rsidP="00301E9D">
      <w:pPr>
        <w:numPr>
          <w:ilvl w:val="0"/>
          <w:numId w:val="16"/>
        </w:numPr>
        <w:spacing w:after="120" w:line="240" w:lineRule="auto"/>
        <w:ind w:left="567" w:hanging="567"/>
        <w:jc w:val="both"/>
        <w:rPr>
          <w:rFonts w:cs="Calibri"/>
          <w:sz w:val="24"/>
          <w:szCs w:val="24"/>
          <w:lang w:eastAsia="it-IT"/>
        </w:rPr>
      </w:pPr>
      <w:r w:rsidRPr="00C110D9">
        <w:rPr>
          <w:rFonts w:ascii="Arial" w:hAnsi="Arial" w:cs="Arial"/>
          <w:sz w:val="24"/>
          <w:szCs w:val="24"/>
          <w:lang w:eastAsia="it-IT"/>
        </w:rPr>
        <w:t xml:space="preserve">► </w:t>
      </w:r>
      <w:r w:rsidRPr="00C110D9">
        <w:rPr>
          <w:rFonts w:cs="Arial"/>
          <w:sz w:val="24"/>
          <w:szCs w:val="24"/>
          <w:lang w:eastAsia="it-IT"/>
        </w:rPr>
        <w:t xml:space="preserve">di non aver commesso grave negligenza o malafede nell’esecuzione di prestazioni affidate da questa stazione appaltante e di non aver commesso errore grave nell’esercizio della sua attività professionale (art. 38, comma 1, </w:t>
      </w:r>
      <w:proofErr w:type="spellStart"/>
      <w:r w:rsidRPr="00C110D9">
        <w:rPr>
          <w:rFonts w:cs="Arial"/>
          <w:sz w:val="24"/>
          <w:szCs w:val="24"/>
          <w:lang w:eastAsia="it-IT"/>
        </w:rPr>
        <w:t>lett</w:t>
      </w:r>
      <w:proofErr w:type="spellEnd"/>
      <w:r w:rsidRPr="00C110D9">
        <w:rPr>
          <w:rFonts w:cs="Arial"/>
          <w:sz w:val="24"/>
          <w:szCs w:val="24"/>
          <w:lang w:eastAsia="it-IT"/>
        </w:rPr>
        <w:t>. f), del Codice);</w:t>
      </w:r>
    </w:p>
    <w:p w:rsidR="00301E9D" w:rsidRPr="00E85DE1" w:rsidRDefault="00301E9D" w:rsidP="00301E9D">
      <w:pPr>
        <w:numPr>
          <w:ilvl w:val="0"/>
          <w:numId w:val="16"/>
        </w:numPr>
        <w:spacing w:after="120" w:line="240" w:lineRule="auto"/>
        <w:ind w:left="567" w:hanging="567"/>
        <w:jc w:val="both"/>
        <w:rPr>
          <w:rFonts w:cs="Arial"/>
          <w:sz w:val="24"/>
          <w:szCs w:val="24"/>
          <w:lang w:eastAsia="it-IT"/>
        </w:rPr>
      </w:pPr>
      <w:r w:rsidRPr="00E85DE1">
        <w:rPr>
          <w:rFonts w:ascii="Arial" w:hAnsi="Arial" w:cs="Arial"/>
          <w:sz w:val="24"/>
          <w:szCs w:val="24"/>
          <w:lang w:eastAsia="it-IT"/>
        </w:rPr>
        <w:t xml:space="preserve">► </w:t>
      </w:r>
      <w:r w:rsidRPr="00E85DE1">
        <w:rPr>
          <w:rFonts w:cs="Arial"/>
          <w:sz w:val="24"/>
          <w:szCs w:val="24"/>
          <w:lang w:eastAsia="it-IT"/>
        </w:rPr>
        <w:t xml:space="preserve">di non aver commesso, ai sensi dell’art. 38, comma 2, del Codice, violazioni gravi, definitivamente accertate, rispetto gli obblighi relativi al pagamento delle imposte e tasse, secondo la legislazione italiana o quella dello Stato in cui è stabilito (art. 38, comma 1, </w:t>
      </w:r>
      <w:proofErr w:type="spellStart"/>
      <w:r w:rsidRPr="00E85DE1">
        <w:rPr>
          <w:rFonts w:cs="Arial"/>
          <w:sz w:val="24"/>
          <w:szCs w:val="24"/>
          <w:lang w:eastAsia="it-IT"/>
        </w:rPr>
        <w:t>lett</w:t>
      </w:r>
      <w:proofErr w:type="spellEnd"/>
      <w:r w:rsidRPr="00E85DE1">
        <w:rPr>
          <w:rFonts w:cs="Arial"/>
          <w:sz w:val="24"/>
          <w:szCs w:val="24"/>
          <w:lang w:eastAsia="it-IT"/>
        </w:rPr>
        <w:t>. g), del Codice);</w:t>
      </w:r>
    </w:p>
    <w:p w:rsidR="00301E9D" w:rsidRPr="00E85DE1" w:rsidRDefault="00301E9D" w:rsidP="00301E9D">
      <w:pPr>
        <w:numPr>
          <w:ilvl w:val="0"/>
          <w:numId w:val="16"/>
        </w:numPr>
        <w:spacing w:after="120" w:line="240" w:lineRule="auto"/>
        <w:ind w:left="567" w:hanging="567"/>
        <w:jc w:val="both"/>
        <w:rPr>
          <w:rFonts w:cs="Arial"/>
          <w:sz w:val="24"/>
          <w:szCs w:val="24"/>
          <w:lang w:eastAsia="it-IT"/>
        </w:rPr>
      </w:pPr>
      <w:r w:rsidRPr="00E85DE1">
        <w:rPr>
          <w:rFonts w:ascii="Arial" w:hAnsi="Arial" w:cs="Arial"/>
          <w:sz w:val="24"/>
          <w:szCs w:val="24"/>
          <w:lang w:eastAsia="it-IT"/>
        </w:rPr>
        <w:t>►</w:t>
      </w:r>
      <w:r w:rsidRPr="00E85DE1">
        <w:rPr>
          <w:rFonts w:cs="Arial"/>
          <w:sz w:val="24"/>
          <w:szCs w:val="24"/>
          <w:lang w:eastAsia="it-IT"/>
        </w:rPr>
        <w:t xml:space="preserve"> che nel casellario informatico delle imprese, istituito presso l’Osservatorio dell’AVCP</w:t>
      </w:r>
      <w:r w:rsidR="00B470C3">
        <w:rPr>
          <w:rFonts w:cs="Arial"/>
          <w:sz w:val="24"/>
          <w:szCs w:val="24"/>
          <w:lang w:eastAsia="it-IT"/>
        </w:rPr>
        <w:t xml:space="preserve"> - ANAC</w:t>
      </w:r>
      <w:r w:rsidRPr="00E85DE1">
        <w:rPr>
          <w:rFonts w:cs="Arial"/>
          <w:sz w:val="24"/>
          <w:szCs w:val="24"/>
          <w:lang w:eastAsia="it-IT"/>
        </w:rPr>
        <w:t xml:space="preserve">, non risulta nessuna iscrizione per aver presentato falsa dichiarazione o falsa documentazione in merito a requisiti e condizioni rilevanti per la partecipazione a procedure di gara e per l’affidamento di subappalti (art. 38, comma 1, </w:t>
      </w:r>
      <w:proofErr w:type="spellStart"/>
      <w:r w:rsidRPr="00E85DE1">
        <w:rPr>
          <w:rFonts w:cs="Arial"/>
          <w:sz w:val="24"/>
          <w:szCs w:val="24"/>
          <w:lang w:eastAsia="it-IT"/>
        </w:rPr>
        <w:t>lett</w:t>
      </w:r>
      <w:proofErr w:type="spellEnd"/>
      <w:r w:rsidRPr="00E85DE1">
        <w:rPr>
          <w:rFonts w:cs="Arial"/>
          <w:sz w:val="24"/>
          <w:szCs w:val="24"/>
          <w:lang w:eastAsia="it-IT"/>
        </w:rPr>
        <w:t>. h), del Codice);</w:t>
      </w:r>
    </w:p>
    <w:p w:rsidR="00301E9D" w:rsidRPr="00301E9D" w:rsidRDefault="00301E9D" w:rsidP="00301E9D">
      <w:pPr>
        <w:numPr>
          <w:ilvl w:val="0"/>
          <w:numId w:val="16"/>
        </w:numPr>
        <w:spacing w:after="120" w:line="240" w:lineRule="auto"/>
        <w:ind w:left="567" w:hanging="567"/>
        <w:jc w:val="both"/>
        <w:rPr>
          <w:rFonts w:cs="Arial"/>
          <w:sz w:val="24"/>
          <w:szCs w:val="24"/>
          <w:lang w:eastAsia="it-IT"/>
        </w:rPr>
      </w:pPr>
      <w:r w:rsidRPr="00E85DE1">
        <w:rPr>
          <w:rFonts w:ascii="Arial" w:hAnsi="Arial" w:cs="Arial"/>
          <w:sz w:val="24"/>
          <w:szCs w:val="24"/>
          <w:lang w:eastAsia="it-IT"/>
        </w:rPr>
        <w:t xml:space="preserve">  ►</w:t>
      </w:r>
      <w:r w:rsidRPr="00E85DE1">
        <w:rPr>
          <w:rFonts w:cs="Arial"/>
          <w:sz w:val="24"/>
          <w:szCs w:val="24"/>
          <w:lang w:eastAsia="it-IT"/>
        </w:rPr>
        <w:t xml:space="preserve"> di non aver commesso, ai sensi dell’art. 38, comma 2, violazioni gravi, definitivamente accertate, alle norme in materia di contributi previdenziali ed assistenziali secondo la legislazione italiana o quella dello Stato in cui è stabilito (art. 38, comma 1, </w:t>
      </w:r>
      <w:proofErr w:type="spellStart"/>
      <w:r w:rsidRPr="00E85DE1">
        <w:rPr>
          <w:rFonts w:cs="Arial"/>
          <w:sz w:val="24"/>
          <w:szCs w:val="24"/>
          <w:lang w:eastAsia="it-IT"/>
        </w:rPr>
        <w:t>lett</w:t>
      </w:r>
      <w:proofErr w:type="spellEnd"/>
      <w:r w:rsidRPr="00E85DE1">
        <w:rPr>
          <w:rFonts w:cs="Arial"/>
          <w:sz w:val="24"/>
          <w:szCs w:val="24"/>
          <w:lang w:eastAsia="it-IT"/>
        </w:rPr>
        <w:t>. i), del Codice);</w:t>
      </w:r>
    </w:p>
    <w:p w:rsidR="00301E9D" w:rsidRPr="00E85DE1" w:rsidRDefault="00301E9D" w:rsidP="00301E9D">
      <w:pPr>
        <w:numPr>
          <w:ilvl w:val="0"/>
          <w:numId w:val="16"/>
        </w:numPr>
        <w:spacing w:after="120" w:line="240" w:lineRule="auto"/>
        <w:ind w:left="567" w:hanging="567"/>
        <w:jc w:val="both"/>
        <w:rPr>
          <w:rFonts w:cs="Arial"/>
          <w:sz w:val="24"/>
          <w:szCs w:val="24"/>
          <w:lang w:eastAsia="it-IT"/>
        </w:rPr>
      </w:pPr>
      <w:r w:rsidRPr="00E85DE1">
        <w:rPr>
          <w:rFonts w:ascii="Arial" w:hAnsi="Arial" w:cs="Arial"/>
          <w:sz w:val="24"/>
          <w:szCs w:val="24"/>
          <w:lang w:eastAsia="it-IT"/>
        </w:rPr>
        <w:t>►</w:t>
      </w:r>
      <w:r w:rsidRPr="00E85DE1">
        <w:rPr>
          <w:rFonts w:cs="Arial"/>
          <w:sz w:val="24"/>
          <w:szCs w:val="24"/>
          <w:lang w:eastAsia="it-IT"/>
        </w:rPr>
        <w:t xml:space="preserve"> di essere in regola con le norme che disciplinano il diritto al lavoro dei disabili, ai sensi della l. 12 marzo 1999, n. 68 (art. 38, comma 1, </w:t>
      </w:r>
      <w:proofErr w:type="spellStart"/>
      <w:r w:rsidRPr="00E85DE1">
        <w:rPr>
          <w:rFonts w:cs="Arial"/>
          <w:sz w:val="24"/>
          <w:szCs w:val="24"/>
          <w:lang w:eastAsia="it-IT"/>
        </w:rPr>
        <w:t>lett</w:t>
      </w:r>
      <w:proofErr w:type="spellEnd"/>
      <w:r w:rsidRPr="00E85DE1">
        <w:rPr>
          <w:rFonts w:cs="Arial"/>
          <w:sz w:val="24"/>
          <w:szCs w:val="24"/>
          <w:lang w:eastAsia="it-IT"/>
        </w:rPr>
        <w:t>. l), del Codice);</w:t>
      </w:r>
    </w:p>
    <w:p w:rsidR="00301E9D" w:rsidRPr="00E85DE1" w:rsidRDefault="00301E9D" w:rsidP="00301E9D">
      <w:pPr>
        <w:numPr>
          <w:ilvl w:val="0"/>
          <w:numId w:val="16"/>
        </w:numPr>
        <w:spacing w:after="120" w:line="240" w:lineRule="auto"/>
        <w:ind w:left="567" w:hanging="567"/>
        <w:jc w:val="both"/>
        <w:rPr>
          <w:rFonts w:cs="Calibri"/>
          <w:sz w:val="24"/>
          <w:szCs w:val="24"/>
        </w:rPr>
      </w:pPr>
      <w:r w:rsidRPr="00E85DE1">
        <w:rPr>
          <w:rFonts w:ascii="Arial" w:hAnsi="Arial" w:cs="Arial"/>
          <w:sz w:val="24"/>
          <w:szCs w:val="24"/>
          <w:lang w:eastAsia="it-IT"/>
        </w:rPr>
        <w:t>►</w:t>
      </w:r>
      <w:r w:rsidRPr="00E85DE1">
        <w:rPr>
          <w:rFonts w:cs="Arial"/>
          <w:sz w:val="24"/>
          <w:szCs w:val="24"/>
          <w:lang w:eastAsia="it-IT"/>
        </w:rPr>
        <w:t xml:space="preserve"> che nei propri confronti non è stata applicata la sanzione </w:t>
      </w:r>
      <w:proofErr w:type="spellStart"/>
      <w:r w:rsidRPr="00E85DE1">
        <w:rPr>
          <w:rFonts w:cs="Arial"/>
          <w:sz w:val="24"/>
          <w:szCs w:val="24"/>
          <w:lang w:eastAsia="it-IT"/>
        </w:rPr>
        <w:t>interdittiva</w:t>
      </w:r>
      <w:proofErr w:type="spellEnd"/>
      <w:r w:rsidRPr="00E85DE1">
        <w:rPr>
          <w:rFonts w:cs="Arial"/>
          <w:sz w:val="24"/>
          <w:szCs w:val="24"/>
          <w:lang w:eastAsia="it-IT"/>
        </w:rPr>
        <w:t xml:space="preserve"> di cui all’art.</w:t>
      </w:r>
      <w:r w:rsidRPr="00E85DE1">
        <w:rPr>
          <w:rFonts w:cs="Calibri"/>
          <w:sz w:val="24"/>
          <w:szCs w:val="24"/>
        </w:rPr>
        <w:t xml:space="preserve"> 9, comma 2, </w:t>
      </w:r>
      <w:proofErr w:type="spellStart"/>
      <w:r w:rsidRPr="00E85DE1">
        <w:rPr>
          <w:rFonts w:cs="Calibri"/>
          <w:sz w:val="24"/>
          <w:szCs w:val="24"/>
        </w:rPr>
        <w:t>lett</w:t>
      </w:r>
      <w:proofErr w:type="spellEnd"/>
      <w:r w:rsidRPr="00E85DE1">
        <w:rPr>
          <w:rFonts w:cs="Calibri"/>
          <w:sz w:val="24"/>
          <w:szCs w:val="24"/>
        </w:rPr>
        <w:t xml:space="preserve">. c), del d.lgs. 8 giugno 2001, n. 231, e non sussiste alcun divieto di contrarre con la pubblica amministrazione, compresi i provvedimenti </w:t>
      </w:r>
      <w:proofErr w:type="spellStart"/>
      <w:r w:rsidRPr="00E85DE1">
        <w:rPr>
          <w:rFonts w:cs="Calibri"/>
          <w:sz w:val="24"/>
          <w:szCs w:val="24"/>
        </w:rPr>
        <w:t>interdittivi</w:t>
      </w:r>
      <w:proofErr w:type="spellEnd"/>
      <w:r w:rsidRPr="00E85DE1">
        <w:rPr>
          <w:rFonts w:cs="Calibri"/>
          <w:sz w:val="24"/>
          <w:szCs w:val="24"/>
        </w:rPr>
        <w:t xml:space="preserve"> di cui all’art. 14 del d.gs. 9 aprile 2008, n. 81 (art. 38, comma 1, </w:t>
      </w:r>
      <w:proofErr w:type="spellStart"/>
      <w:r w:rsidRPr="00E85DE1">
        <w:rPr>
          <w:rFonts w:cs="Calibri"/>
          <w:sz w:val="24"/>
          <w:szCs w:val="24"/>
        </w:rPr>
        <w:t>lett</w:t>
      </w:r>
      <w:proofErr w:type="spellEnd"/>
      <w:r w:rsidRPr="00E85DE1">
        <w:rPr>
          <w:rFonts w:cs="Calibri"/>
          <w:sz w:val="24"/>
          <w:szCs w:val="24"/>
        </w:rPr>
        <w:t>. m), del Codice), e di cui all’art. 53, comma 16-</w:t>
      </w:r>
      <w:r w:rsidRPr="00E85DE1">
        <w:rPr>
          <w:rFonts w:cs="Calibri"/>
          <w:i/>
          <w:sz w:val="24"/>
          <w:szCs w:val="24"/>
        </w:rPr>
        <w:t>ter</w:t>
      </w:r>
      <w:r w:rsidRPr="00E85DE1">
        <w:rPr>
          <w:rFonts w:cs="Calibri"/>
          <w:sz w:val="24"/>
          <w:szCs w:val="24"/>
        </w:rPr>
        <w:t>, del d.lgs. del 2001, n. 165 (ovvero di non aver concluso contratti di lavoro subordinato o autonomo e</w:t>
      </w:r>
      <w:r>
        <w:rPr>
          <w:rFonts w:cs="Calibri"/>
          <w:sz w:val="24"/>
          <w:szCs w:val="24"/>
        </w:rPr>
        <w:t>,</w:t>
      </w:r>
      <w:r w:rsidRPr="00E85DE1">
        <w:rPr>
          <w:rFonts w:cs="Calibri"/>
          <w:sz w:val="24"/>
          <w:szCs w:val="24"/>
        </w:rPr>
        <w:t xml:space="preserve"> comunque</w:t>
      </w:r>
      <w:r>
        <w:rPr>
          <w:rFonts w:cs="Calibri"/>
          <w:sz w:val="24"/>
          <w:szCs w:val="24"/>
        </w:rPr>
        <w:t>,</w:t>
      </w:r>
      <w:r w:rsidRPr="00E85DE1">
        <w:rPr>
          <w:rFonts w:cs="Calibri"/>
          <w:sz w:val="24"/>
          <w:szCs w:val="24"/>
        </w:rPr>
        <w:t xml:space="preserve"> di non aver attribuito incarichi ad ex dipendenti che hanno esercitato poteri autoritativi o negoziali</w:t>
      </w:r>
      <w:r>
        <w:rPr>
          <w:rFonts w:cs="Calibri"/>
          <w:sz w:val="24"/>
          <w:szCs w:val="24"/>
        </w:rPr>
        <w:t>,</w:t>
      </w:r>
      <w:r w:rsidRPr="00E85DE1">
        <w:rPr>
          <w:rFonts w:cs="Calibri"/>
          <w:sz w:val="24"/>
          <w:szCs w:val="24"/>
        </w:rPr>
        <w:t xml:space="preserve"> per conto delle pubbliche amministrazioni</w:t>
      </w:r>
      <w:r>
        <w:rPr>
          <w:rFonts w:cs="Calibri"/>
          <w:sz w:val="24"/>
          <w:szCs w:val="24"/>
        </w:rPr>
        <w:t>,</w:t>
      </w:r>
      <w:r w:rsidRPr="00E85DE1">
        <w:rPr>
          <w:rFonts w:cs="Calibri"/>
          <w:sz w:val="24"/>
          <w:szCs w:val="24"/>
        </w:rPr>
        <w:t xml:space="preserve"> nei loro confronti</w:t>
      </w:r>
      <w:r>
        <w:rPr>
          <w:rFonts w:cs="Calibri"/>
          <w:sz w:val="24"/>
          <w:szCs w:val="24"/>
        </w:rPr>
        <w:t>,</w:t>
      </w:r>
      <w:r w:rsidRPr="00E85DE1">
        <w:rPr>
          <w:rFonts w:cs="Calibri"/>
          <w:sz w:val="24"/>
          <w:szCs w:val="24"/>
        </w:rPr>
        <w:t xml:space="preserve"> per il triennio successivo alla cessazione del rapporto);</w:t>
      </w:r>
    </w:p>
    <w:p w:rsidR="00301E9D" w:rsidRPr="00E85DE1" w:rsidRDefault="00301E9D" w:rsidP="00301E9D">
      <w:pPr>
        <w:numPr>
          <w:ilvl w:val="0"/>
          <w:numId w:val="16"/>
        </w:numPr>
        <w:spacing w:after="120" w:line="240" w:lineRule="auto"/>
        <w:ind w:left="567" w:hanging="567"/>
        <w:jc w:val="both"/>
        <w:rPr>
          <w:rFonts w:cs="Arial"/>
          <w:sz w:val="24"/>
          <w:szCs w:val="24"/>
          <w:lang w:eastAsia="it-IT"/>
        </w:rPr>
      </w:pPr>
      <w:r w:rsidRPr="00E85DE1">
        <w:rPr>
          <w:rFonts w:ascii="Arial" w:hAnsi="Arial" w:cs="Arial"/>
          <w:sz w:val="24"/>
          <w:szCs w:val="24"/>
          <w:lang w:eastAsia="it-IT"/>
        </w:rPr>
        <w:t>►</w:t>
      </w:r>
      <w:r w:rsidRPr="00E85DE1">
        <w:rPr>
          <w:rFonts w:cs="Arial"/>
          <w:sz w:val="24"/>
          <w:szCs w:val="24"/>
          <w:lang w:eastAsia="it-IT"/>
        </w:rPr>
        <w:t xml:space="preserve"> che nel casellario informatico delle imprese, istituito presso l’Osservatorio dell’AVCP, non risulta nessuna iscrizione per aver presentato falsa dichiarazione o falsa documentazione ai fini del rilascio dell’attestazione SOA (art. 38, comma 1, </w:t>
      </w:r>
      <w:proofErr w:type="spellStart"/>
      <w:r w:rsidRPr="00E85DE1">
        <w:rPr>
          <w:rFonts w:cs="Arial"/>
          <w:sz w:val="24"/>
          <w:szCs w:val="24"/>
          <w:lang w:eastAsia="it-IT"/>
        </w:rPr>
        <w:t>lett</w:t>
      </w:r>
      <w:proofErr w:type="spellEnd"/>
      <w:r w:rsidRPr="00E85DE1">
        <w:rPr>
          <w:rFonts w:cs="Arial"/>
          <w:sz w:val="24"/>
          <w:szCs w:val="24"/>
          <w:lang w:eastAsia="it-IT"/>
        </w:rPr>
        <w:t>. m-bis), del Codice);</w:t>
      </w:r>
    </w:p>
    <w:p w:rsidR="00301E9D" w:rsidRPr="00E85DE1" w:rsidRDefault="00301E9D" w:rsidP="00301E9D">
      <w:pPr>
        <w:numPr>
          <w:ilvl w:val="0"/>
          <w:numId w:val="16"/>
        </w:numPr>
        <w:spacing w:after="120" w:line="240" w:lineRule="auto"/>
        <w:ind w:left="567" w:hanging="567"/>
        <w:jc w:val="both"/>
        <w:rPr>
          <w:rFonts w:cs="Arial"/>
          <w:sz w:val="24"/>
          <w:szCs w:val="24"/>
          <w:lang w:eastAsia="it-IT"/>
        </w:rPr>
      </w:pPr>
      <w:r w:rsidRPr="00E85DE1">
        <w:rPr>
          <w:rFonts w:ascii="Arial" w:hAnsi="Arial" w:cs="Arial"/>
          <w:sz w:val="24"/>
          <w:szCs w:val="24"/>
          <w:lang w:eastAsia="it-IT"/>
        </w:rPr>
        <w:t>►</w:t>
      </w:r>
      <w:r w:rsidRPr="00E85DE1">
        <w:rPr>
          <w:rFonts w:cs="Arial"/>
          <w:sz w:val="24"/>
          <w:szCs w:val="24"/>
          <w:lang w:eastAsia="it-IT"/>
        </w:rPr>
        <w:t xml:space="preserve"> di non trovarsi nelle condizioni di cui all’art. 38, comma 1, lettera m-</w:t>
      </w:r>
      <w:r w:rsidRPr="003040CF">
        <w:rPr>
          <w:rFonts w:cs="Arial"/>
          <w:i/>
          <w:sz w:val="24"/>
          <w:szCs w:val="24"/>
          <w:lang w:eastAsia="it-IT"/>
        </w:rPr>
        <w:t>ter</w:t>
      </w:r>
      <w:r w:rsidRPr="00E85DE1">
        <w:rPr>
          <w:rFonts w:cs="Arial"/>
          <w:sz w:val="24"/>
          <w:szCs w:val="24"/>
          <w:lang w:eastAsia="it-IT"/>
        </w:rPr>
        <w:t xml:space="preserve">), del Codice; </w:t>
      </w:r>
    </w:p>
    <w:p w:rsidR="00301E9D" w:rsidRPr="00E85DE1" w:rsidRDefault="00301E9D" w:rsidP="00301E9D">
      <w:pPr>
        <w:numPr>
          <w:ilvl w:val="0"/>
          <w:numId w:val="16"/>
        </w:numPr>
        <w:spacing w:after="120" w:line="240" w:lineRule="auto"/>
        <w:ind w:left="567" w:hanging="567"/>
        <w:jc w:val="both"/>
        <w:rPr>
          <w:rFonts w:cs="Arial"/>
          <w:sz w:val="24"/>
          <w:szCs w:val="24"/>
          <w:lang w:eastAsia="it-IT"/>
        </w:rPr>
      </w:pPr>
      <w:r w:rsidRPr="00E85DE1">
        <w:rPr>
          <w:rFonts w:ascii="Arial" w:hAnsi="Arial" w:cs="Arial"/>
          <w:sz w:val="24"/>
          <w:szCs w:val="24"/>
          <w:lang w:eastAsia="it-IT"/>
        </w:rPr>
        <w:t>►</w:t>
      </w:r>
      <w:r w:rsidRPr="00E85DE1">
        <w:rPr>
          <w:rFonts w:cs="Arial"/>
          <w:sz w:val="24"/>
          <w:szCs w:val="24"/>
          <w:lang w:eastAsia="it-IT"/>
        </w:rPr>
        <w:t xml:space="preserve"> ai sensi e per gli effetti di cui al comma 1, lettera m-</w:t>
      </w:r>
      <w:r w:rsidRPr="006B5EE2">
        <w:rPr>
          <w:rFonts w:cs="Arial"/>
          <w:i/>
          <w:sz w:val="24"/>
          <w:szCs w:val="24"/>
          <w:lang w:eastAsia="it-IT"/>
        </w:rPr>
        <w:t>quater</w:t>
      </w:r>
      <w:r w:rsidRPr="00E85DE1">
        <w:rPr>
          <w:rFonts w:cs="Arial"/>
          <w:sz w:val="24"/>
          <w:szCs w:val="24"/>
          <w:lang w:eastAsia="it-IT"/>
        </w:rPr>
        <w:t>), e comma 2 dell’art. 38 del Codice:</w:t>
      </w:r>
    </w:p>
    <w:p w:rsidR="00301E9D" w:rsidRPr="00C708BA" w:rsidRDefault="00301E9D" w:rsidP="00301E9D">
      <w:pPr>
        <w:keepNext/>
        <w:spacing w:after="120" w:line="240" w:lineRule="auto"/>
        <w:ind w:left="1134" w:hanging="567"/>
        <w:rPr>
          <w:rFonts w:cs="Calibri"/>
          <w:sz w:val="24"/>
          <w:szCs w:val="24"/>
        </w:rPr>
      </w:pPr>
      <w:r>
        <w:rPr>
          <w:rFonts w:cs="Calibri"/>
          <w:sz w:val="24"/>
          <w:szCs w:val="24"/>
        </w:rPr>
        <w:lastRenderedPageBreak/>
        <w:t>i</w:t>
      </w:r>
      <w:r w:rsidRPr="00C708BA">
        <w:rPr>
          <w:rFonts w:cs="Calibri"/>
          <w:sz w:val="24"/>
          <w:szCs w:val="24"/>
        </w:rPr>
        <w:t xml:space="preserve">) </w:t>
      </w:r>
      <w:r>
        <w:rPr>
          <w:rFonts w:cs="Calibri"/>
          <w:sz w:val="24"/>
          <w:szCs w:val="24"/>
        </w:rPr>
        <w:tab/>
      </w:r>
      <w:r w:rsidRPr="00C708BA">
        <w:rPr>
          <w:rFonts w:cs="Calibri"/>
          <w:sz w:val="24"/>
          <w:szCs w:val="24"/>
        </w:rPr>
        <w:t>di non essere in una situazione di controllo di cui all’art. 2359 del codice civile con altri operatori economici e di aver formulato l’offerta autonomamente;</w:t>
      </w:r>
    </w:p>
    <w:p w:rsidR="00301E9D" w:rsidRPr="00301E9D" w:rsidRDefault="00301E9D" w:rsidP="00301E9D">
      <w:pPr>
        <w:keepNext/>
        <w:spacing w:after="120" w:line="240" w:lineRule="auto"/>
        <w:ind w:left="1134" w:hanging="567"/>
        <w:rPr>
          <w:rFonts w:cs="Calibri"/>
          <w:b/>
          <w:i/>
          <w:sz w:val="24"/>
          <w:szCs w:val="24"/>
          <w:lang w:eastAsia="it-IT"/>
        </w:rPr>
      </w:pPr>
      <w:r w:rsidRPr="00301E9D">
        <w:rPr>
          <w:rFonts w:cs="Calibri"/>
          <w:b/>
          <w:i/>
          <w:sz w:val="24"/>
          <w:szCs w:val="24"/>
          <w:lang w:eastAsia="it-IT"/>
        </w:rPr>
        <w:t>(Oppure)</w:t>
      </w:r>
    </w:p>
    <w:p w:rsidR="00301E9D" w:rsidRPr="00301E9D" w:rsidRDefault="00301E9D" w:rsidP="00301E9D">
      <w:pPr>
        <w:keepNext/>
        <w:numPr>
          <w:ilvl w:val="0"/>
          <w:numId w:val="6"/>
        </w:numPr>
        <w:spacing w:after="120" w:line="240" w:lineRule="auto"/>
        <w:ind w:left="1134" w:hanging="567"/>
        <w:jc w:val="both"/>
        <w:rPr>
          <w:rFonts w:cs="Calibri"/>
          <w:b/>
          <w:i/>
          <w:sz w:val="24"/>
          <w:szCs w:val="24"/>
        </w:rPr>
      </w:pPr>
      <w:r w:rsidRPr="00301E9D">
        <w:rPr>
          <w:rFonts w:cs="Calibri"/>
          <w:b/>
          <w:i/>
          <w:sz w:val="24"/>
          <w:szCs w:val="24"/>
        </w:rPr>
        <w:t xml:space="preserve">di non essere a conoscenza della partecipazione alla medesima procedura di altri operatori economici che si trovano, nei suoi confronti, in una delle situazioni di controllo di cui all’art. 2359 del codice civile e di aver formulato autonomamente l’offerta; </w:t>
      </w:r>
    </w:p>
    <w:p w:rsidR="00301E9D" w:rsidRPr="00301E9D" w:rsidRDefault="00301E9D" w:rsidP="00301E9D">
      <w:pPr>
        <w:keepNext/>
        <w:spacing w:after="120" w:line="240" w:lineRule="auto"/>
        <w:ind w:left="1134" w:hanging="567"/>
        <w:rPr>
          <w:rFonts w:cs="Calibri"/>
          <w:b/>
          <w:i/>
          <w:sz w:val="24"/>
          <w:szCs w:val="24"/>
          <w:lang w:eastAsia="it-IT"/>
        </w:rPr>
      </w:pPr>
      <w:r w:rsidRPr="00301E9D">
        <w:rPr>
          <w:rFonts w:cs="Calibri"/>
          <w:b/>
          <w:i/>
          <w:sz w:val="24"/>
          <w:szCs w:val="24"/>
          <w:lang w:eastAsia="it-IT"/>
        </w:rPr>
        <w:t>(Oppure)</w:t>
      </w:r>
    </w:p>
    <w:p w:rsidR="00301E9D" w:rsidRPr="00301E9D" w:rsidRDefault="00301E9D" w:rsidP="00301E9D">
      <w:pPr>
        <w:numPr>
          <w:ilvl w:val="0"/>
          <w:numId w:val="6"/>
        </w:numPr>
        <w:spacing w:after="120" w:line="240" w:lineRule="auto"/>
        <w:ind w:left="1134" w:hanging="567"/>
        <w:jc w:val="both"/>
        <w:rPr>
          <w:rFonts w:cs="Calibri"/>
          <w:b/>
          <w:i/>
          <w:sz w:val="24"/>
          <w:szCs w:val="24"/>
        </w:rPr>
      </w:pPr>
      <w:r w:rsidRPr="00301E9D">
        <w:rPr>
          <w:rFonts w:cs="Calibri"/>
          <w:b/>
          <w:i/>
          <w:sz w:val="24"/>
          <w:szCs w:val="24"/>
        </w:rPr>
        <w:t>di essere a conoscenza della partecipazione alla medesima procedura di altri operatori economici che si trovano, nei suoi confronti, in una delle situazioni di controllo di cui all’art. 2359 del codice civile e di aver formulato autonomamente l’offerta.</w:t>
      </w:r>
    </w:p>
    <w:p w:rsidR="00301E9D" w:rsidRDefault="00301E9D" w:rsidP="00301E9D">
      <w:pPr>
        <w:spacing w:after="120" w:line="240" w:lineRule="auto"/>
        <w:ind w:left="567"/>
        <w:jc w:val="both"/>
        <w:rPr>
          <w:rFonts w:ascii="Arial" w:hAnsi="Arial" w:cs="Arial"/>
        </w:rPr>
      </w:pPr>
    </w:p>
    <w:p w:rsidR="00301E9D" w:rsidRPr="005428B9" w:rsidRDefault="005428B9" w:rsidP="005428B9">
      <w:pPr>
        <w:spacing w:after="120" w:line="240" w:lineRule="auto"/>
        <w:ind w:left="567"/>
        <w:jc w:val="both"/>
        <w:rPr>
          <w:rFonts w:cs="Arial"/>
          <w:b/>
        </w:rPr>
      </w:pPr>
      <w:r>
        <w:rPr>
          <w:rFonts w:cs="Arial"/>
          <w:b/>
        </w:rPr>
        <w:t xml:space="preserve">DICHIARA  </w:t>
      </w:r>
      <w:r w:rsidR="00301E9D" w:rsidRPr="005428B9">
        <w:rPr>
          <w:rFonts w:cs="Arial"/>
          <w:b/>
        </w:rPr>
        <w:t xml:space="preserve">Ai sensi </w:t>
      </w:r>
      <w:r w:rsidR="00301E9D" w:rsidRPr="005428B9">
        <w:rPr>
          <w:rFonts w:cs="Calibri"/>
          <w:b/>
          <w:sz w:val="24"/>
          <w:szCs w:val="24"/>
        </w:rPr>
        <w:t>degli artt.  46 e 47 del D.P.R. 28 dicembre 2000, n. 445 e ss.mm. ii.:</w:t>
      </w:r>
      <w:bookmarkStart w:id="0" w:name="_GoBack"/>
      <w:bookmarkEnd w:id="0"/>
    </w:p>
    <w:p w:rsidR="00D23064" w:rsidRPr="00C708BA" w:rsidRDefault="00D23064" w:rsidP="00D23064">
      <w:pPr>
        <w:numPr>
          <w:ilvl w:val="4"/>
          <w:numId w:val="4"/>
        </w:numPr>
        <w:spacing w:after="120" w:line="240" w:lineRule="auto"/>
        <w:ind w:left="567" w:hanging="567"/>
        <w:jc w:val="both"/>
        <w:rPr>
          <w:rFonts w:cs="Calibri"/>
        </w:rPr>
      </w:pPr>
      <w:r w:rsidRPr="007508B3">
        <w:rPr>
          <w:rFonts w:cs="Calibri"/>
          <w:sz w:val="24"/>
          <w:szCs w:val="24"/>
        </w:rPr>
        <w:t>la Camera di Commercio nel cui registro delle imprese è iscritto, precisando gli estremi di iscrizione (</w:t>
      </w:r>
      <w:r w:rsidRPr="00985058">
        <w:rPr>
          <w:rFonts w:cs="Calibri"/>
          <w:i/>
          <w:sz w:val="24"/>
          <w:szCs w:val="24"/>
        </w:rPr>
        <w:t>numero e data</w:t>
      </w:r>
      <w:r w:rsidRPr="007508B3">
        <w:rPr>
          <w:rFonts w:cs="Calibri"/>
          <w:sz w:val="24"/>
          <w:szCs w:val="24"/>
        </w:rPr>
        <w:t>), la forma giuridica e l’attività per la quale è iscritto, che deve corrispondere a quella oggetto della pr</w:t>
      </w:r>
      <w:r>
        <w:rPr>
          <w:rFonts w:cs="Calibri"/>
          <w:sz w:val="24"/>
          <w:szCs w:val="24"/>
        </w:rPr>
        <w:t xml:space="preserve">esente procedura di affidamento, ovvero </w:t>
      </w:r>
      <w:r w:rsidRPr="00C708BA">
        <w:rPr>
          <w:rFonts w:cs="Calibri"/>
          <w:sz w:val="24"/>
          <w:szCs w:val="24"/>
        </w:rPr>
        <w:t>ad altro registro o albo equivalente secondo la legislazione nazionale di appartenenza, precisando gli estremi dell’iscrizione (</w:t>
      </w:r>
      <w:r w:rsidRPr="00985058">
        <w:rPr>
          <w:rFonts w:cs="Calibri"/>
          <w:i/>
          <w:sz w:val="24"/>
          <w:szCs w:val="24"/>
        </w:rPr>
        <w:t>numero e data</w:t>
      </w:r>
      <w:r w:rsidRPr="00C708BA">
        <w:rPr>
          <w:rFonts w:cs="Calibri"/>
          <w:sz w:val="24"/>
          <w:szCs w:val="24"/>
        </w:rPr>
        <w:t>), della classificazione e la forma giuridica;</w:t>
      </w:r>
    </w:p>
    <w:p w:rsidR="00D23064" w:rsidRDefault="00301E9D" w:rsidP="00D23064">
      <w:pPr>
        <w:numPr>
          <w:ilvl w:val="0"/>
          <w:numId w:val="4"/>
        </w:numPr>
        <w:spacing w:after="0" w:line="240" w:lineRule="auto"/>
        <w:jc w:val="both"/>
        <w:rPr>
          <w:rFonts w:ascii="Calibri" w:hAnsi="Calibri"/>
        </w:rPr>
      </w:pPr>
      <w:r w:rsidRPr="00CD0323">
        <w:rPr>
          <w:rFonts w:cs="Calibri"/>
          <w:sz w:val="24"/>
          <w:szCs w:val="24"/>
        </w:rPr>
        <w:t>i dati identificativi (</w:t>
      </w:r>
      <w:r w:rsidRPr="00CD0323">
        <w:rPr>
          <w:rFonts w:cs="Calibri"/>
          <w:i/>
          <w:sz w:val="24"/>
          <w:szCs w:val="24"/>
        </w:rPr>
        <w:t>nome, cognome, luogo e data di nascita, qualifica</w:t>
      </w:r>
      <w:r w:rsidRPr="00CD0323">
        <w:rPr>
          <w:rFonts w:cs="Calibri"/>
          <w:sz w:val="24"/>
          <w:szCs w:val="24"/>
        </w:rPr>
        <w:t>) del titolare dell’impresa individuale, ovvero di tutti i soci della società in nome collettivo, ovvero di tutti i soci accomandatari nel caso di società in accomandita semplice, nonché di tutti gli amministratori muniti di poteri di rappresentanza, di tutti i direttori tecnici, gli institori e i procuratori speciali muniti di potere di rappresentanza e titolari di poteri gestori e continuativi;</w:t>
      </w:r>
    </w:p>
    <w:p w:rsidR="00D23064" w:rsidRDefault="00301E9D" w:rsidP="00D23064">
      <w:pPr>
        <w:numPr>
          <w:ilvl w:val="0"/>
          <w:numId w:val="4"/>
        </w:numPr>
        <w:spacing w:after="0" w:line="240" w:lineRule="auto"/>
        <w:jc w:val="both"/>
        <w:rPr>
          <w:rFonts w:ascii="Calibri" w:hAnsi="Calibri"/>
        </w:rPr>
      </w:pPr>
      <w:r w:rsidRPr="00D23064">
        <w:rPr>
          <w:rFonts w:cs="Calibri"/>
          <w:sz w:val="24"/>
          <w:szCs w:val="24"/>
        </w:rPr>
        <w:t xml:space="preserve">attesta che nell’anno antecedente la data di pubblicazione del bando di gara non vi sono stati soggetti cessati dalle cariche societarie indicate nell’art. 38, comma 1, </w:t>
      </w:r>
      <w:proofErr w:type="spellStart"/>
      <w:r w:rsidRPr="00D23064">
        <w:rPr>
          <w:rFonts w:cs="Calibri"/>
          <w:sz w:val="24"/>
          <w:szCs w:val="24"/>
        </w:rPr>
        <w:t>lett</w:t>
      </w:r>
      <w:proofErr w:type="spellEnd"/>
      <w:r w:rsidRPr="00D23064">
        <w:rPr>
          <w:rFonts w:cs="Calibri"/>
          <w:sz w:val="24"/>
          <w:szCs w:val="24"/>
        </w:rPr>
        <w:t>. c), del Codice, ovvero indica l’elenco degli eventuali soggetti cessati dalle cariche societarie suindicate nell’anno antecedente la data di pubblicazione del bando;</w:t>
      </w:r>
    </w:p>
    <w:p w:rsidR="00301E9D" w:rsidRPr="00D23064" w:rsidRDefault="00301E9D" w:rsidP="00D23064">
      <w:pPr>
        <w:numPr>
          <w:ilvl w:val="0"/>
          <w:numId w:val="4"/>
        </w:numPr>
        <w:spacing w:after="0" w:line="240" w:lineRule="auto"/>
        <w:jc w:val="both"/>
        <w:rPr>
          <w:rFonts w:ascii="Calibri" w:hAnsi="Calibri"/>
        </w:rPr>
      </w:pPr>
      <w:r w:rsidRPr="00D23064">
        <w:rPr>
          <w:rFonts w:cs="Calibri"/>
          <w:sz w:val="24"/>
          <w:szCs w:val="24"/>
        </w:rPr>
        <w:t xml:space="preserve">attesta, ai sensi dell’art. 47 del D.P.R. del 28 dicembre 2000, n. 445, il  possesso, </w:t>
      </w:r>
      <w:r w:rsidRPr="00D23064">
        <w:rPr>
          <w:rFonts w:cs="Calibri"/>
          <w:b/>
          <w:sz w:val="24"/>
          <w:szCs w:val="24"/>
        </w:rPr>
        <w:t>a   pena di esclusione</w:t>
      </w:r>
      <w:r w:rsidRPr="00D23064">
        <w:rPr>
          <w:rFonts w:cs="Calibri"/>
          <w:sz w:val="24"/>
          <w:szCs w:val="24"/>
        </w:rPr>
        <w:t>, dell’attestazione di qualificazione rilasciata da società organismo di attestazione (SOA) regolarmente autorizzata, in corso di validità, che documenti la qualificazione in categorie e classifiche adeguate</w:t>
      </w:r>
      <w:r w:rsidR="006C1C2A">
        <w:rPr>
          <w:rFonts w:cs="Calibri"/>
          <w:sz w:val="24"/>
          <w:szCs w:val="24"/>
        </w:rPr>
        <w:t xml:space="preserve"> - </w:t>
      </w:r>
      <w:r w:rsidR="006C1C2A" w:rsidRPr="006C1C2A">
        <w:rPr>
          <w:rFonts w:cs="Calibri"/>
          <w:b/>
          <w:sz w:val="24"/>
          <w:szCs w:val="24"/>
        </w:rPr>
        <w:t>OS 26-OG6-OG11-OS10</w:t>
      </w:r>
      <w:r w:rsidR="006C1C2A">
        <w:rPr>
          <w:rFonts w:cs="Calibri"/>
          <w:b/>
          <w:sz w:val="24"/>
          <w:szCs w:val="24"/>
        </w:rPr>
        <w:t>-</w:t>
      </w:r>
      <w:r w:rsidRPr="00D23064">
        <w:rPr>
          <w:rFonts w:cs="Calibri"/>
          <w:sz w:val="24"/>
          <w:szCs w:val="24"/>
        </w:rPr>
        <w:t xml:space="preserve">, ai sensi dell’art. 40, comma 3, </w:t>
      </w:r>
      <w:proofErr w:type="spellStart"/>
      <w:r w:rsidRPr="00D23064">
        <w:rPr>
          <w:rFonts w:cs="Calibri"/>
          <w:sz w:val="24"/>
          <w:szCs w:val="24"/>
        </w:rPr>
        <w:t>lett</w:t>
      </w:r>
      <w:proofErr w:type="spellEnd"/>
      <w:r w:rsidRPr="00D23064">
        <w:rPr>
          <w:rFonts w:cs="Calibri"/>
          <w:sz w:val="24"/>
          <w:szCs w:val="24"/>
        </w:rPr>
        <w:t>. a) e b), del Codice e l’esistenza della certificazione del sistema di qualità aziendale.</w:t>
      </w:r>
    </w:p>
    <w:p w:rsidR="00982BF7" w:rsidRDefault="00982BF7" w:rsidP="00982BF7">
      <w:pPr>
        <w:keepNext/>
        <w:keepLines/>
        <w:spacing w:after="120" w:line="240" w:lineRule="auto"/>
        <w:ind w:left="567"/>
        <w:jc w:val="both"/>
        <w:rPr>
          <w:rFonts w:ascii="Arial" w:hAnsi="Arial" w:cs="Arial"/>
          <w:sz w:val="24"/>
          <w:szCs w:val="24"/>
        </w:rPr>
      </w:pPr>
    </w:p>
    <w:p w:rsidR="00301E9D" w:rsidRPr="00982BF7" w:rsidRDefault="00982BF7" w:rsidP="00982BF7">
      <w:pPr>
        <w:keepNext/>
        <w:keepLines/>
        <w:spacing w:after="120" w:line="240" w:lineRule="auto"/>
        <w:ind w:left="567"/>
        <w:jc w:val="both"/>
        <w:rPr>
          <w:rFonts w:cs="Calibri"/>
          <w:b/>
          <w:sz w:val="24"/>
          <w:szCs w:val="24"/>
        </w:rPr>
      </w:pPr>
      <w:r w:rsidRPr="00982BF7">
        <w:rPr>
          <w:rFonts w:ascii="Arial" w:hAnsi="Arial" w:cs="Arial"/>
          <w:b/>
          <w:sz w:val="24"/>
          <w:szCs w:val="24"/>
        </w:rPr>
        <w:t>i</w:t>
      </w:r>
      <w:r w:rsidR="00301E9D" w:rsidRPr="00982BF7">
        <w:rPr>
          <w:rFonts w:cs="Calibri"/>
          <w:b/>
          <w:sz w:val="24"/>
          <w:szCs w:val="24"/>
        </w:rPr>
        <w:t>n caso di avvalimento,:</w:t>
      </w:r>
    </w:p>
    <w:p w:rsidR="00301E9D" w:rsidRPr="00982BF7" w:rsidRDefault="00301E9D" w:rsidP="00301E9D">
      <w:pPr>
        <w:numPr>
          <w:ilvl w:val="3"/>
          <w:numId w:val="10"/>
        </w:numPr>
        <w:spacing w:after="120" w:line="240" w:lineRule="auto"/>
        <w:ind w:left="567" w:hanging="567"/>
        <w:jc w:val="both"/>
        <w:rPr>
          <w:rFonts w:cs="Calibri"/>
          <w:b/>
          <w:i/>
          <w:sz w:val="24"/>
          <w:szCs w:val="24"/>
        </w:rPr>
      </w:pPr>
      <w:r w:rsidRPr="00982BF7">
        <w:rPr>
          <w:rFonts w:cs="Calibri"/>
          <w:b/>
          <w:i/>
          <w:sz w:val="24"/>
          <w:szCs w:val="24"/>
        </w:rPr>
        <w:t>dichiarazione sostitutiva con cui il concorrente indica specificatamente i requisiti di partecipazione di carattere speciale per i quali intende ricorrere all’avvalimento ed indica l’impresa ausiliaria;</w:t>
      </w:r>
    </w:p>
    <w:p w:rsidR="00301E9D" w:rsidRPr="00982BF7" w:rsidRDefault="00301E9D" w:rsidP="00301E9D">
      <w:pPr>
        <w:numPr>
          <w:ilvl w:val="3"/>
          <w:numId w:val="10"/>
        </w:numPr>
        <w:spacing w:after="120" w:line="240" w:lineRule="auto"/>
        <w:ind w:left="567" w:hanging="567"/>
        <w:jc w:val="both"/>
        <w:rPr>
          <w:rFonts w:cs="Calibri"/>
          <w:b/>
          <w:i/>
          <w:sz w:val="24"/>
          <w:szCs w:val="24"/>
        </w:rPr>
      </w:pPr>
      <w:r w:rsidRPr="00982BF7">
        <w:rPr>
          <w:rFonts w:cs="Calibri"/>
          <w:b/>
          <w:i/>
          <w:sz w:val="24"/>
          <w:szCs w:val="24"/>
        </w:rPr>
        <w:t>dichiarazione sostitutiva, rilasciata dal legale rappresentante dell’impresa ausiliaria, relativa al possesso dell'attestazione di qualificazione ovvero copia conforme dell'attestazione di qualificazione posseduta dall'impresa ausiliaria;</w:t>
      </w:r>
    </w:p>
    <w:p w:rsidR="00301E9D" w:rsidRPr="00982BF7" w:rsidRDefault="00301E9D" w:rsidP="00301E9D">
      <w:pPr>
        <w:numPr>
          <w:ilvl w:val="3"/>
          <w:numId w:val="10"/>
        </w:numPr>
        <w:spacing w:after="120" w:line="240" w:lineRule="auto"/>
        <w:ind w:left="567" w:hanging="567"/>
        <w:jc w:val="both"/>
        <w:rPr>
          <w:rFonts w:cs="Calibri"/>
          <w:b/>
          <w:i/>
          <w:sz w:val="24"/>
          <w:szCs w:val="24"/>
          <w:lang w:eastAsia="it-IT"/>
        </w:rPr>
      </w:pPr>
      <w:r w:rsidRPr="00982BF7">
        <w:rPr>
          <w:rFonts w:cs="Calibri"/>
          <w:b/>
          <w:i/>
          <w:sz w:val="24"/>
          <w:szCs w:val="24"/>
          <w:lang w:eastAsia="it-IT"/>
        </w:rPr>
        <w:lastRenderedPageBreak/>
        <w:t>dichiarazione sostitutiva sottoscritta dal legale rappresentante dell’impresa ausiliaria, con la quale:</w:t>
      </w:r>
    </w:p>
    <w:p w:rsidR="00301E9D" w:rsidRPr="00982BF7" w:rsidRDefault="00301E9D" w:rsidP="00982BF7">
      <w:pPr>
        <w:spacing w:after="120" w:line="240" w:lineRule="auto"/>
        <w:ind w:left="567"/>
        <w:jc w:val="both"/>
        <w:rPr>
          <w:rFonts w:cs="Calibri"/>
          <w:b/>
          <w:i/>
          <w:sz w:val="24"/>
          <w:szCs w:val="24"/>
        </w:rPr>
      </w:pPr>
      <w:r w:rsidRPr="00982BF7">
        <w:rPr>
          <w:rFonts w:cs="Calibri"/>
          <w:b/>
          <w:i/>
          <w:sz w:val="24"/>
          <w:szCs w:val="24"/>
        </w:rPr>
        <w:t>attesta il possesso, in capo all’impresa ausiliaria, dei requisiti generali di cui all’art. 38 del Codice, l’inesistenza di una delle cause di divieto, decadenza o sospensione di cui all’art. 67 del d.lgs. 6 settembre 2011, n. 159 e il possesso dei requisiti tecnici e delle risorse oggetto di avvalimento;</w:t>
      </w:r>
    </w:p>
    <w:p w:rsidR="00301E9D" w:rsidRPr="00982BF7" w:rsidRDefault="00301E9D" w:rsidP="00982BF7">
      <w:pPr>
        <w:spacing w:after="120" w:line="240" w:lineRule="auto"/>
        <w:ind w:left="567"/>
        <w:jc w:val="both"/>
        <w:rPr>
          <w:rFonts w:cs="Calibri"/>
          <w:b/>
          <w:i/>
          <w:sz w:val="24"/>
          <w:szCs w:val="24"/>
        </w:rPr>
      </w:pPr>
      <w:r w:rsidRPr="00982BF7">
        <w:rPr>
          <w:rFonts w:cs="Calibri"/>
          <w:b/>
          <w:i/>
          <w:sz w:val="24"/>
          <w:szCs w:val="24"/>
        </w:rPr>
        <w:t>si obbliga, verso il concorrente e verso la stazione appaltante, a mettere a disposizione, per tutta la durata dell’appalto, le risorse necessarie di cui è carente il concorrente;</w:t>
      </w:r>
    </w:p>
    <w:p w:rsidR="00301E9D" w:rsidRPr="00982BF7" w:rsidRDefault="00301E9D" w:rsidP="00982BF7">
      <w:pPr>
        <w:spacing w:after="120" w:line="240" w:lineRule="auto"/>
        <w:ind w:left="567"/>
        <w:jc w:val="both"/>
        <w:rPr>
          <w:rFonts w:cs="Calibri"/>
          <w:b/>
          <w:i/>
          <w:sz w:val="24"/>
          <w:szCs w:val="24"/>
        </w:rPr>
      </w:pPr>
      <w:r w:rsidRPr="00982BF7">
        <w:rPr>
          <w:rFonts w:cs="Calibri"/>
          <w:b/>
          <w:i/>
          <w:sz w:val="24"/>
          <w:szCs w:val="24"/>
        </w:rPr>
        <w:t>attesta che l’impresa ausiliaria non partecipa alla gara in proprio o associata o consorziata ai sensi dell’art. 34 del Codice;</w:t>
      </w:r>
    </w:p>
    <w:p w:rsidR="00301E9D" w:rsidRPr="00982BF7" w:rsidRDefault="00301E9D" w:rsidP="00301E9D">
      <w:pPr>
        <w:numPr>
          <w:ilvl w:val="3"/>
          <w:numId w:val="10"/>
        </w:numPr>
        <w:spacing w:after="120" w:line="240" w:lineRule="auto"/>
        <w:ind w:left="567" w:hanging="567"/>
        <w:jc w:val="both"/>
        <w:rPr>
          <w:rFonts w:cs="Arial"/>
          <w:b/>
          <w:i/>
          <w:sz w:val="24"/>
          <w:szCs w:val="24"/>
          <w:lang w:eastAsia="it-IT"/>
        </w:rPr>
      </w:pPr>
      <w:r w:rsidRPr="00982BF7">
        <w:rPr>
          <w:rFonts w:cs="Arial"/>
          <w:b/>
          <w:i/>
          <w:sz w:val="24"/>
          <w:szCs w:val="24"/>
          <w:lang w:eastAsia="it-IT"/>
        </w:rPr>
        <w:t>originale o copia autentica del contratto, in virtù del quale l’impresa ausiliaria si obbliga, nei confronti del concorrente, a fornire i requisiti e a mettere a disposizione, per tutta la durata dell’appalto, le risorse necessarie, che devono essere dettagliatamente descritte, oppure, in caso di avvalimento nei confronti di una impresa che appartiene al medesimo gruppo, dichiarazione sostitutiva attestante il legame giuridico ed economico esistente nel gruppo; dal contratto e dalla suddetta dichiarazione discendono, ai sensi dell’art. 49, comma 5, del Codice, nei confronti del soggetto ausiliario, i medesimi obblighi in materia di normativa antimafia previsti per il concorrente.</w:t>
      </w:r>
    </w:p>
    <w:p w:rsidR="00982BF7" w:rsidRDefault="00982BF7" w:rsidP="00982BF7">
      <w:pPr>
        <w:keepNext/>
        <w:keepLines/>
        <w:spacing w:after="120" w:line="240" w:lineRule="auto"/>
        <w:ind w:left="567"/>
        <w:jc w:val="both"/>
        <w:rPr>
          <w:rFonts w:cs="Arial"/>
          <w:sz w:val="24"/>
          <w:szCs w:val="24"/>
          <w:lang w:eastAsia="it-IT"/>
        </w:rPr>
      </w:pPr>
    </w:p>
    <w:p w:rsidR="00301E9D" w:rsidRPr="00854DDD" w:rsidRDefault="00301E9D" w:rsidP="008F65E0">
      <w:pPr>
        <w:keepNext/>
        <w:keepLines/>
        <w:spacing w:after="120" w:line="240" w:lineRule="auto"/>
        <w:ind w:left="567"/>
        <w:jc w:val="both"/>
        <w:rPr>
          <w:rFonts w:cs="Calibri"/>
          <w:sz w:val="24"/>
          <w:szCs w:val="24"/>
        </w:rPr>
      </w:pPr>
      <w:r w:rsidRPr="005428B9">
        <w:rPr>
          <w:rFonts w:cs="Calibri"/>
          <w:b/>
          <w:sz w:val="24"/>
          <w:szCs w:val="24"/>
        </w:rPr>
        <w:t>D</w:t>
      </w:r>
      <w:r w:rsidR="008F65E0" w:rsidRPr="005428B9">
        <w:rPr>
          <w:rFonts w:cs="Calibri"/>
          <w:b/>
          <w:sz w:val="24"/>
          <w:szCs w:val="24"/>
        </w:rPr>
        <w:t xml:space="preserve">ICHIARA </w:t>
      </w:r>
      <w:r w:rsidRPr="005428B9">
        <w:rPr>
          <w:rFonts w:cs="Calibri"/>
          <w:b/>
          <w:sz w:val="24"/>
          <w:szCs w:val="24"/>
        </w:rPr>
        <w:t>ai sensi degli artt. 46</w:t>
      </w:r>
      <w:r w:rsidR="008F65E0" w:rsidRPr="005428B9">
        <w:rPr>
          <w:rFonts w:cs="Calibri"/>
          <w:b/>
          <w:sz w:val="24"/>
          <w:szCs w:val="24"/>
        </w:rPr>
        <w:t xml:space="preserve"> e 47 del D.</w:t>
      </w:r>
      <w:r w:rsidRPr="005428B9">
        <w:rPr>
          <w:rFonts w:cs="Calibri"/>
          <w:b/>
          <w:sz w:val="24"/>
          <w:szCs w:val="24"/>
        </w:rPr>
        <w:t xml:space="preserve">P.R. 28 dicembre 2000, n. 445 e ss.mm. ii. ai sensi dell’art. 106, comma 2, del </w:t>
      </w:r>
      <w:r w:rsidR="000A74B5" w:rsidRPr="005428B9">
        <w:rPr>
          <w:rFonts w:cs="Calibri"/>
          <w:b/>
          <w:sz w:val="24"/>
          <w:szCs w:val="24"/>
        </w:rPr>
        <w:t>D.P.R.207/10</w:t>
      </w:r>
      <w:r w:rsidR="00FA1A4C" w:rsidRPr="005428B9">
        <w:rPr>
          <w:rFonts w:cs="Calibri"/>
          <w:b/>
          <w:sz w:val="24"/>
          <w:szCs w:val="24"/>
        </w:rPr>
        <w:t xml:space="preserve"> e</w:t>
      </w:r>
      <w:r w:rsidR="0080408C" w:rsidRPr="005428B9">
        <w:rPr>
          <w:rFonts w:cs="Calibri"/>
          <w:b/>
          <w:sz w:val="24"/>
          <w:szCs w:val="24"/>
        </w:rPr>
        <w:t xml:space="preserve"> </w:t>
      </w:r>
      <w:proofErr w:type="spellStart"/>
      <w:r w:rsidR="0080408C" w:rsidRPr="005428B9">
        <w:rPr>
          <w:rFonts w:cs="Calibri"/>
          <w:b/>
          <w:sz w:val="24"/>
          <w:szCs w:val="24"/>
        </w:rPr>
        <w:t>s.m.i</w:t>
      </w:r>
      <w:proofErr w:type="spellEnd"/>
      <w:r w:rsidRPr="00854DDD">
        <w:rPr>
          <w:rFonts w:cs="Calibri"/>
          <w:sz w:val="24"/>
          <w:szCs w:val="24"/>
        </w:rPr>
        <w:t xml:space="preserve"> </w:t>
      </w:r>
      <w:r w:rsidR="00FA1A4C">
        <w:rPr>
          <w:rFonts w:cs="Calibri"/>
          <w:sz w:val="24"/>
          <w:szCs w:val="24"/>
        </w:rPr>
        <w:t>:</w:t>
      </w:r>
    </w:p>
    <w:p w:rsidR="00301E9D" w:rsidRPr="00854DDD" w:rsidRDefault="00301E9D" w:rsidP="00301E9D">
      <w:pPr>
        <w:numPr>
          <w:ilvl w:val="2"/>
          <w:numId w:val="13"/>
        </w:numPr>
        <w:spacing w:after="120" w:line="240" w:lineRule="auto"/>
        <w:ind w:left="567" w:hanging="567"/>
        <w:jc w:val="both"/>
        <w:rPr>
          <w:rFonts w:cs="Calibri"/>
          <w:sz w:val="24"/>
          <w:szCs w:val="24"/>
        </w:rPr>
      </w:pPr>
      <w:r w:rsidRPr="00854DDD">
        <w:rPr>
          <w:rFonts w:cs="Calibri"/>
          <w:sz w:val="24"/>
          <w:szCs w:val="24"/>
        </w:rPr>
        <w:t xml:space="preserve">di avere direttamente o con delega a personale dipendente esaminato tutti gli elaborati progettuali, compreso il calcolo sommario della spesa o il computo metrico-estimativo, ove redatto; </w:t>
      </w:r>
    </w:p>
    <w:p w:rsidR="00301E9D" w:rsidRPr="00854DDD" w:rsidRDefault="00301E9D" w:rsidP="00301E9D">
      <w:pPr>
        <w:numPr>
          <w:ilvl w:val="2"/>
          <w:numId w:val="13"/>
        </w:numPr>
        <w:spacing w:after="120" w:line="240" w:lineRule="auto"/>
        <w:ind w:left="567" w:hanging="567"/>
        <w:jc w:val="both"/>
        <w:rPr>
          <w:rFonts w:cs="Calibri"/>
          <w:sz w:val="24"/>
          <w:szCs w:val="24"/>
        </w:rPr>
      </w:pPr>
      <w:r w:rsidRPr="00854DDD">
        <w:rPr>
          <w:rFonts w:cs="Calibri"/>
          <w:sz w:val="24"/>
          <w:szCs w:val="24"/>
        </w:rPr>
        <w:t>di essersi recat</w:t>
      </w:r>
      <w:r>
        <w:rPr>
          <w:rFonts w:cs="Calibri"/>
          <w:sz w:val="24"/>
          <w:szCs w:val="24"/>
        </w:rPr>
        <w:t>o</w:t>
      </w:r>
      <w:r w:rsidRPr="00854DDD">
        <w:rPr>
          <w:rFonts w:cs="Calibri"/>
          <w:sz w:val="24"/>
          <w:szCs w:val="24"/>
        </w:rPr>
        <w:t xml:space="preserve"> sul luogo di esecuzione dei lavori; </w:t>
      </w:r>
    </w:p>
    <w:p w:rsidR="00301E9D" w:rsidRPr="00854DDD" w:rsidRDefault="00301E9D" w:rsidP="00301E9D">
      <w:pPr>
        <w:numPr>
          <w:ilvl w:val="2"/>
          <w:numId w:val="13"/>
        </w:numPr>
        <w:spacing w:after="120" w:line="240" w:lineRule="auto"/>
        <w:ind w:left="567" w:hanging="567"/>
        <w:jc w:val="both"/>
        <w:rPr>
          <w:rFonts w:cs="Calibri"/>
          <w:sz w:val="24"/>
          <w:szCs w:val="24"/>
        </w:rPr>
      </w:pPr>
      <w:r w:rsidRPr="00854DDD">
        <w:rPr>
          <w:rFonts w:cs="Calibri"/>
          <w:sz w:val="24"/>
          <w:szCs w:val="24"/>
        </w:rPr>
        <w:t>di avere preso conoscenza delle condizioni locali</w:t>
      </w:r>
      <w:r>
        <w:rPr>
          <w:rFonts w:cs="Calibri"/>
          <w:sz w:val="24"/>
          <w:szCs w:val="24"/>
        </w:rPr>
        <w:t xml:space="preserve"> e</w:t>
      </w:r>
      <w:r w:rsidRPr="00854DDD">
        <w:rPr>
          <w:rFonts w:cs="Calibri"/>
          <w:sz w:val="24"/>
          <w:szCs w:val="24"/>
        </w:rPr>
        <w:t xml:space="preserve"> della viabilità di accesso; </w:t>
      </w:r>
    </w:p>
    <w:p w:rsidR="00301E9D" w:rsidRPr="00854DDD" w:rsidRDefault="00301E9D" w:rsidP="00301E9D">
      <w:pPr>
        <w:numPr>
          <w:ilvl w:val="2"/>
          <w:numId w:val="13"/>
        </w:numPr>
        <w:spacing w:after="120" w:line="240" w:lineRule="auto"/>
        <w:ind w:left="567" w:hanging="567"/>
        <w:jc w:val="both"/>
        <w:rPr>
          <w:rFonts w:cs="Calibri"/>
          <w:sz w:val="24"/>
          <w:szCs w:val="24"/>
        </w:rPr>
      </w:pPr>
      <w:r w:rsidRPr="00854DDD">
        <w:rPr>
          <w:rFonts w:cs="Calibri"/>
          <w:sz w:val="24"/>
          <w:szCs w:val="24"/>
        </w:rPr>
        <w:t>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w:t>
      </w:r>
    </w:p>
    <w:p w:rsidR="0080408C" w:rsidRDefault="00301E9D" w:rsidP="0080408C">
      <w:pPr>
        <w:numPr>
          <w:ilvl w:val="2"/>
          <w:numId w:val="13"/>
        </w:numPr>
        <w:spacing w:after="120" w:line="240" w:lineRule="auto"/>
        <w:ind w:left="567" w:hanging="567"/>
        <w:jc w:val="both"/>
        <w:rPr>
          <w:rFonts w:cs="Calibri"/>
          <w:sz w:val="24"/>
          <w:szCs w:val="24"/>
        </w:rPr>
      </w:pPr>
      <w:r w:rsidRPr="00854DDD">
        <w:rPr>
          <w:rFonts w:cs="Calibri"/>
          <w:sz w:val="24"/>
          <w:szCs w:val="24"/>
        </w:rPr>
        <w:t xml:space="preserve">di aver giudicato i lavori stessi realizzabili, gli elaborati progettuali adeguati ed i prezzi nel loro complesso remunerativi e tali da consentire il ribasso offerto; </w:t>
      </w:r>
    </w:p>
    <w:p w:rsidR="0080408C" w:rsidRDefault="00301E9D" w:rsidP="0080408C">
      <w:pPr>
        <w:numPr>
          <w:ilvl w:val="2"/>
          <w:numId w:val="13"/>
        </w:numPr>
        <w:spacing w:after="120" w:line="240" w:lineRule="auto"/>
        <w:ind w:left="567" w:hanging="567"/>
        <w:jc w:val="both"/>
        <w:rPr>
          <w:rFonts w:cs="Calibri"/>
          <w:sz w:val="24"/>
          <w:szCs w:val="24"/>
        </w:rPr>
      </w:pPr>
      <w:r w:rsidRPr="0080408C">
        <w:rPr>
          <w:rFonts w:cs="Calibri"/>
          <w:sz w:val="24"/>
          <w:szCs w:val="24"/>
        </w:rPr>
        <w:t>di avere effettuato una verifica della disponibilità della mano d’opera necessaria per l’esecuzione dei lavori nonché della disponibilità di attrezzature adeguate all’entità e alla tipologia e categoria dei lavori in appalto.</w:t>
      </w:r>
    </w:p>
    <w:p w:rsidR="0080408C" w:rsidRDefault="00301E9D" w:rsidP="0080408C">
      <w:pPr>
        <w:numPr>
          <w:ilvl w:val="2"/>
          <w:numId w:val="13"/>
        </w:numPr>
        <w:spacing w:after="120" w:line="240" w:lineRule="auto"/>
        <w:ind w:left="567" w:hanging="567"/>
        <w:jc w:val="both"/>
        <w:rPr>
          <w:rFonts w:cs="Calibri"/>
          <w:sz w:val="24"/>
          <w:szCs w:val="24"/>
        </w:rPr>
      </w:pPr>
      <w:r w:rsidRPr="0080408C">
        <w:rPr>
          <w:rFonts w:cs="Calibri"/>
          <w:sz w:val="24"/>
          <w:szCs w:val="24"/>
        </w:rPr>
        <w:t xml:space="preserve"> indica le lavorazioni appartenenti alle categorie a qualificazione obbligatoria per le quali, non essendo in possesso della corrispondente qualificazione, intende ricorrere al subappalto.</w:t>
      </w:r>
    </w:p>
    <w:p w:rsidR="0080408C" w:rsidRDefault="00301E9D" w:rsidP="0080408C">
      <w:pPr>
        <w:numPr>
          <w:ilvl w:val="2"/>
          <w:numId w:val="13"/>
        </w:numPr>
        <w:spacing w:after="120" w:line="240" w:lineRule="auto"/>
        <w:ind w:left="567" w:hanging="567"/>
        <w:jc w:val="both"/>
        <w:rPr>
          <w:rFonts w:cs="Calibri"/>
          <w:sz w:val="24"/>
          <w:szCs w:val="24"/>
        </w:rPr>
      </w:pPr>
      <w:r w:rsidRPr="0080408C">
        <w:rPr>
          <w:rFonts w:cs="Calibri"/>
          <w:sz w:val="24"/>
          <w:szCs w:val="24"/>
        </w:rPr>
        <w:t>indica le lavorazioni appartenenti alla categoria prevalente o scorporabile a qualificazione non obbligatoria, che, ai sensi dell' art. 118 del Codice, intende eventualmente subappaltare o concedere a cottimo.</w:t>
      </w:r>
    </w:p>
    <w:p w:rsidR="00301E9D" w:rsidRPr="0080408C" w:rsidRDefault="00301E9D" w:rsidP="0080408C">
      <w:pPr>
        <w:numPr>
          <w:ilvl w:val="2"/>
          <w:numId w:val="13"/>
        </w:numPr>
        <w:spacing w:after="120" w:line="240" w:lineRule="auto"/>
        <w:ind w:left="567" w:hanging="567"/>
        <w:jc w:val="both"/>
        <w:rPr>
          <w:rFonts w:cs="Calibri"/>
          <w:sz w:val="24"/>
          <w:szCs w:val="24"/>
        </w:rPr>
      </w:pPr>
      <w:r w:rsidRPr="0080408C">
        <w:rPr>
          <w:rFonts w:cs="Calibri"/>
          <w:sz w:val="24"/>
          <w:szCs w:val="24"/>
        </w:rPr>
        <w:lastRenderedPageBreak/>
        <w:t>dichiara di autorizzare, qualora un partecipante alla gara eserciti - ai sensi della Legge 7 agosto 1990, n. 241– la facoltà di “accesso agli atti”, la stazione appaltante a rilasciare copia di tutta la documentazione presentata per la partecipazione alla gara.</w:t>
      </w:r>
    </w:p>
    <w:p w:rsidR="00301E9D" w:rsidRPr="003407EE" w:rsidRDefault="00301E9D" w:rsidP="00301E9D">
      <w:pPr>
        <w:keepNext/>
        <w:ind w:left="567" w:hanging="567"/>
        <w:rPr>
          <w:rFonts w:cs="Calibri"/>
          <w:b/>
          <w:i/>
          <w:sz w:val="24"/>
          <w:szCs w:val="24"/>
        </w:rPr>
      </w:pPr>
      <w:r w:rsidRPr="0033119C">
        <w:rPr>
          <w:rFonts w:cs="Calibri"/>
          <w:b/>
          <w:i/>
          <w:sz w:val="24"/>
          <w:szCs w:val="24"/>
        </w:rPr>
        <w:t>(</w:t>
      </w:r>
      <w:r>
        <w:rPr>
          <w:rFonts w:cs="Calibri"/>
          <w:b/>
          <w:i/>
          <w:sz w:val="24"/>
          <w:szCs w:val="24"/>
        </w:rPr>
        <w:t>O</w:t>
      </w:r>
      <w:r w:rsidRPr="0033119C">
        <w:rPr>
          <w:rFonts w:cs="Calibri"/>
          <w:b/>
          <w:i/>
          <w:sz w:val="24"/>
          <w:szCs w:val="24"/>
        </w:rPr>
        <w:t>ppure)</w:t>
      </w:r>
    </w:p>
    <w:p w:rsidR="00816F35" w:rsidRDefault="00301E9D" w:rsidP="00816F35">
      <w:pPr>
        <w:jc w:val="both"/>
        <w:rPr>
          <w:rFonts w:cs="Calibri"/>
          <w:b/>
          <w:sz w:val="24"/>
          <w:szCs w:val="24"/>
        </w:rPr>
      </w:pPr>
      <w:r w:rsidRPr="003407EE">
        <w:rPr>
          <w:rFonts w:cs="Calibri"/>
          <w:sz w:val="24"/>
          <w:szCs w:val="24"/>
        </w:rPr>
        <w:t>dichiara di non autorizzare l’accesso alle giustificazioni dei prezzi che saranno eventualmente richieste in sede di verifica delle offerte anomal</w:t>
      </w:r>
      <w:r w:rsidR="00816F35">
        <w:rPr>
          <w:rFonts w:cs="Calibri"/>
          <w:sz w:val="24"/>
          <w:szCs w:val="24"/>
        </w:rPr>
        <w:t xml:space="preserve">e, in quanto coperte da segreto </w:t>
      </w:r>
      <w:r w:rsidRPr="003407EE">
        <w:rPr>
          <w:rFonts w:cs="Calibri"/>
          <w:sz w:val="24"/>
          <w:szCs w:val="24"/>
        </w:rPr>
        <w:t>tecnico/commerciale</w:t>
      </w:r>
      <w:r w:rsidRPr="00816F35">
        <w:rPr>
          <w:rFonts w:cs="Calibri"/>
          <w:b/>
          <w:sz w:val="24"/>
          <w:szCs w:val="24"/>
        </w:rPr>
        <w:t xml:space="preserve">. </w:t>
      </w:r>
    </w:p>
    <w:p w:rsidR="00301E9D" w:rsidRDefault="00301E9D" w:rsidP="00816F35">
      <w:pPr>
        <w:pStyle w:val="Paragrafoelenco"/>
        <w:numPr>
          <w:ilvl w:val="0"/>
          <w:numId w:val="18"/>
        </w:numPr>
        <w:jc w:val="both"/>
        <w:rPr>
          <w:rFonts w:cs="Calibri"/>
          <w:sz w:val="24"/>
          <w:szCs w:val="24"/>
        </w:rPr>
      </w:pPr>
      <w:r w:rsidRPr="00816F35">
        <w:rPr>
          <w:rFonts w:cs="Calibri"/>
          <w:b/>
          <w:sz w:val="24"/>
          <w:szCs w:val="24"/>
        </w:rPr>
        <w:t>La stazione appaltante si riserva di valutare la compatibilità dell’istanza di riservatezza con il diritto di accesso dei soggetti interessati</w:t>
      </w:r>
      <w:r w:rsidR="00816F35">
        <w:rPr>
          <w:rFonts w:cs="Calibri"/>
          <w:sz w:val="24"/>
          <w:szCs w:val="24"/>
        </w:rPr>
        <w:t xml:space="preserve">- </w:t>
      </w:r>
    </w:p>
    <w:p w:rsidR="00816F35" w:rsidRPr="005428B9" w:rsidRDefault="00816F35" w:rsidP="00816F35">
      <w:pPr>
        <w:jc w:val="both"/>
        <w:rPr>
          <w:rFonts w:cs="Calibri"/>
          <w:b/>
          <w:sz w:val="24"/>
          <w:szCs w:val="24"/>
        </w:rPr>
      </w:pPr>
    </w:p>
    <w:p w:rsidR="00301E9D" w:rsidRPr="005428B9" w:rsidRDefault="007C2402" w:rsidP="007C2402">
      <w:pPr>
        <w:keepNext/>
        <w:keepLines/>
        <w:spacing w:after="120" w:line="240" w:lineRule="auto"/>
        <w:ind w:left="567"/>
        <w:jc w:val="both"/>
        <w:rPr>
          <w:rFonts w:cs="Calibri"/>
          <w:b/>
          <w:sz w:val="24"/>
          <w:szCs w:val="24"/>
        </w:rPr>
      </w:pPr>
      <w:r w:rsidRPr="005428B9">
        <w:rPr>
          <w:rFonts w:cs="Calibri"/>
          <w:b/>
          <w:sz w:val="24"/>
          <w:szCs w:val="24"/>
        </w:rPr>
        <w:t xml:space="preserve">DICHIARA </w:t>
      </w:r>
      <w:r w:rsidR="00301E9D" w:rsidRPr="005428B9">
        <w:rPr>
          <w:rFonts w:cs="Calibri"/>
          <w:b/>
          <w:sz w:val="24"/>
          <w:szCs w:val="24"/>
        </w:rPr>
        <w:t>ai sensi degli artt. 46 e 47 del D.P.R. 28 dicembre 2000, n. 445 e ss.mm. ii:</w:t>
      </w:r>
    </w:p>
    <w:p w:rsidR="00301E9D" w:rsidRPr="00C708BA" w:rsidRDefault="00301E9D" w:rsidP="00301E9D">
      <w:pPr>
        <w:numPr>
          <w:ilvl w:val="4"/>
          <w:numId w:val="11"/>
        </w:numPr>
        <w:spacing w:after="120" w:line="240" w:lineRule="auto"/>
        <w:ind w:left="567" w:hanging="567"/>
        <w:jc w:val="both"/>
        <w:rPr>
          <w:rFonts w:cs="Calibri"/>
          <w:sz w:val="24"/>
          <w:szCs w:val="24"/>
        </w:rPr>
      </w:pPr>
      <w:r w:rsidRPr="00C708BA">
        <w:rPr>
          <w:rFonts w:cs="Calibri"/>
          <w:sz w:val="24"/>
          <w:szCs w:val="24"/>
        </w:rPr>
        <w:t xml:space="preserve"> il domicilio fiscale, il </w:t>
      </w:r>
      <w:r>
        <w:rPr>
          <w:rFonts w:cs="Calibri"/>
          <w:sz w:val="24"/>
          <w:szCs w:val="24"/>
        </w:rPr>
        <w:t>c</w:t>
      </w:r>
      <w:r w:rsidRPr="00C708BA">
        <w:rPr>
          <w:rFonts w:cs="Calibri"/>
          <w:sz w:val="24"/>
          <w:szCs w:val="24"/>
        </w:rPr>
        <w:t>odice fiscale, la partita IVA, l’indirizzo di PEC</w:t>
      </w:r>
      <w:r>
        <w:rPr>
          <w:rFonts w:cs="Calibri"/>
          <w:sz w:val="24"/>
          <w:szCs w:val="24"/>
        </w:rPr>
        <w:t>,</w:t>
      </w:r>
      <w:r w:rsidR="007C2402">
        <w:rPr>
          <w:rFonts w:cs="Calibri"/>
          <w:sz w:val="24"/>
          <w:szCs w:val="24"/>
        </w:rPr>
        <w:t xml:space="preserve"> e l’indirizzo di</w:t>
      </w:r>
      <w:r>
        <w:rPr>
          <w:rFonts w:cs="Calibri"/>
          <w:sz w:val="24"/>
          <w:szCs w:val="24"/>
        </w:rPr>
        <w:t xml:space="preserve"> posta elettronica non certificata</w:t>
      </w:r>
      <w:r w:rsidRPr="00C708BA">
        <w:rPr>
          <w:rFonts w:cs="Calibri"/>
          <w:sz w:val="24"/>
          <w:szCs w:val="24"/>
        </w:rPr>
        <w:t xml:space="preserve"> o il numero di fax il cui utilizzo autorizza, ai sensi dell’art. 79, comma 5, del Codice, per tutte le comunicazioni inerenti la presente procedura di gara; </w:t>
      </w:r>
    </w:p>
    <w:p w:rsidR="00301E9D" w:rsidRPr="00C708BA" w:rsidRDefault="00301E9D" w:rsidP="00301E9D">
      <w:pPr>
        <w:numPr>
          <w:ilvl w:val="4"/>
          <w:numId w:val="11"/>
        </w:numPr>
        <w:spacing w:after="120" w:line="240" w:lineRule="auto"/>
        <w:ind w:left="567" w:hanging="567"/>
        <w:jc w:val="both"/>
        <w:rPr>
          <w:rFonts w:cs="Calibri"/>
          <w:sz w:val="24"/>
          <w:szCs w:val="24"/>
        </w:rPr>
      </w:pPr>
      <w:r>
        <w:rPr>
          <w:rFonts w:cs="Calibri"/>
          <w:sz w:val="24"/>
          <w:szCs w:val="24"/>
        </w:rPr>
        <w:t xml:space="preserve">le posizioni INPS, INAIL, Cassa Edile </w:t>
      </w:r>
      <w:r w:rsidRPr="00C708BA">
        <w:rPr>
          <w:rFonts w:cs="Calibri"/>
          <w:sz w:val="24"/>
          <w:szCs w:val="24"/>
        </w:rPr>
        <w:t>e l’agenzia delle entrate competente per territorio;</w:t>
      </w:r>
    </w:p>
    <w:p w:rsidR="007C2402" w:rsidRDefault="00301E9D" w:rsidP="007C2402">
      <w:pPr>
        <w:numPr>
          <w:ilvl w:val="4"/>
          <w:numId w:val="11"/>
        </w:numPr>
        <w:spacing w:after="120" w:line="240" w:lineRule="auto"/>
        <w:ind w:left="567" w:hanging="567"/>
        <w:jc w:val="both"/>
        <w:rPr>
          <w:rFonts w:cs="Calibri"/>
          <w:sz w:val="24"/>
          <w:szCs w:val="24"/>
        </w:rPr>
      </w:pPr>
      <w:r w:rsidRPr="00C708BA">
        <w:rPr>
          <w:rFonts w:cs="Calibri"/>
          <w:sz w:val="24"/>
          <w:szCs w:val="24"/>
        </w:rPr>
        <w:t xml:space="preserve"> di essere informato, </w:t>
      </w:r>
      <w:r>
        <w:rPr>
          <w:rFonts w:cs="Calibri"/>
          <w:sz w:val="24"/>
          <w:szCs w:val="24"/>
        </w:rPr>
        <w:t>ai sensi e per gli effetti del D</w:t>
      </w:r>
      <w:r w:rsidRPr="00C708BA">
        <w:rPr>
          <w:rFonts w:cs="Calibri"/>
          <w:sz w:val="24"/>
          <w:szCs w:val="24"/>
        </w:rPr>
        <w:t>.lgs.30 giugno 2003, n. 196, che i dati personali raccolti saranno trattati, anche con strumenti informatici, esclusivamente nell’ambito del procedimento per il quale la dichiarazione viene resa.</w:t>
      </w:r>
    </w:p>
    <w:p w:rsidR="007C2402" w:rsidRDefault="00301E9D" w:rsidP="007C2402">
      <w:pPr>
        <w:numPr>
          <w:ilvl w:val="4"/>
          <w:numId w:val="11"/>
        </w:numPr>
        <w:spacing w:after="120" w:line="240" w:lineRule="auto"/>
        <w:ind w:left="567" w:hanging="567"/>
        <w:jc w:val="both"/>
        <w:rPr>
          <w:rFonts w:cs="Calibri"/>
          <w:sz w:val="24"/>
          <w:szCs w:val="24"/>
        </w:rPr>
      </w:pPr>
      <w:r w:rsidRPr="007C2402">
        <w:rPr>
          <w:rFonts w:cs="Calibri"/>
          <w:sz w:val="24"/>
          <w:szCs w:val="24"/>
          <w:lang w:eastAsia="it-IT"/>
        </w:rPr>
        <w:t xml:space="preserve">accetta, </w:t>
      </w:r>
      <w:r w:rsidRPr="007C2402">
        <w:rPr>
          <w:rFonts w:cs="Calibri"/>
          <w:b/>
          <w:sz w:val="24"/>
          <w:szCs w:val="24"/>
          <w:lang w:eastAsia="it-IT"/>
        </w:rPr>
        <w:t>a pena di esclusione</w:t>
      </w:r>
      <w:r w:rsidRPr="007C2402">
        <w:rPr>
          <w:rFonts w:cs="Calibri"/>
          <w:sz w:val="24"/>
          <w:szCs w:val="24"/>
          <w:lang w:eastAsia="it-IT"/>
        </w:rPr>
        <w:t>,</w:t>
      </w:r>
      <w:r w:rsidRPr="007C2402">
        <w:rPr>
          <w:rFonts w:cs="Calibri"/>
          <w:b/>
          <w:sz w:val="24"/>
          <w:szCs w:val="24"/>
          <w:lang w:eastAsia="it-IT"/>
        </w:rPr>
        <w:t xml:space="preserve"> </w:t>
      </w:r>
      <w:r w:rsidRPr="007C2402">
        <w:rPr>
          <w:rFonts w:cs="Calibri"/>
          <w:b/>
          <w:sz w:val="24"/>
          <w:szCs w:val="24"/>
        </w:rPr>
        <w:t>Codice Etico</w:t>
      </w:r>
      <w:r w:rsidRPr="007C2402">
        <w:rPr>
          <w:rFonts w:cs="Calibri"/>
          <w:sz w:val="24"/>
          <w:szCs w:val="24"/>
        </w:rPr>
        <w:t xml:space="preserve"> ed il </w:t>
      </w:r>
      <w:r w:rsidRPr="007C2402">
        <w:rPr>
          <w:rFonts w:cs="Calibri"/>
          <w:b/>
          <w:sz w:val="24"/>
          <w:szCs w:val="24"/>
        </w:rPr>
        <w:t>Protocollo di legalità</w:t>
      </w:r>
      <w:r w:rsidRPr="007C2402">
        <w:rPr>
          <w:rFonts w:cs="Calibri"/>
          <w:sz w:val="24"/>
          <w:szCs w:val="24"/>
        </w:rPr>
        <w:t xml:space="preserve"> i cui testi  sono disponibili sul sito internet : </w:t>
      </w:r>
      <w:hyperlink r:id="rId6" w:history="1">
        <w:r w:rsidRPr="007C2402">
          <w:rPr>
            <w:rStyle w:val="Collegamentoipertestuale"/>
            <w:rFonts w:cs="Calibri"/>
            <w:sz w:val="24"/>
            <w:szCs w:val="24"/>
          </w:rPr>
          <w:t>www.gesap.it</w:t>
        </w:r>
      </w:hyperlink>
      <w:r w:rsidRPr="007C2402">
        <w:rPr>
          <w:rFonts w:cs="Calibri"/>
          <w:sz w:val="24"/>
          <w:szCs w:val="24"/>
        </w:rPr>
        <w:t xml:space="preserve"> che andranno allegati alla documentazione di gara dopo essere stati  sottoscritti per accettazione pagina per pagina </w:t>
      </w:r>
      <w:r w:rsidRPr="007C2402">
        <w:rPr>
          <w:rFonts w:cs="Calibri"/>
          <w:sz w:val="24"/>
          <w:szCs w:val="24"/>
          <w:lang w:eastAsia="it-IT"/>
        </w:rPr>
        <w:t xml:space="preserve"> (art. 1, comma 17, della l. 6 novembre 2012, n. 190).</w:t>
      </w:r>
    </w:p>
    <w:p w:rsidR="00301E9D" w:rsidRPr="007C2402" w:rsidRDefault="00301E9D" w:rsidP="007C2402">
      <w:pPr>
        <w:numPr>
          <w:ilvl w:val="4"/>
          <w:numId w:val="11"/>
        </w:numPr>
        <w:spacing w:after="120" w:line="240" w:lineRule="auto"/>
        <w:ind w:left="567" w:hanging="567"/>
        <w:jc w:val="both"/>
        <w:rPr>
          <w:rFonts w:cs="Calibri"/>
          <w:sz w:val="24"/>
          <w:szCs w:val="24"/>
        </w:rPr>
      </w:pPr>
      <w:r w:rsidRPr="007C2402">
        <w:rPr>
          <w:rFonts w:cs="Calibri"/>
          <w:sz w:val="24"/>
          <w:szCs w:val="24"/>
          <w:lang w:eastAsia="it-IT"/>
        </w:rPr>
        <w:t xml:space="preserve">dichiara di </w:t>
      </w:r>
      <w:r w:rsidRPr="007C2402">
        <w:rPr>
          <w:rFonts w:cs="Calibri"/>
          <w:sz w:val="24"/>
          <w:szCs w:val="24"/>
        </w:rPr>
        <w:t xml:space="preserve">aver preso visione e di essere a conoscenza del Modello Organizzativo, Gestionale e di Controllo della Società ai sensi del </w:t>
      </w:r>
      <w:proofErr w:type="spellStart"/>
      <w:r w:rsidRPr="007C2402">
        <w:rPr>
          <w:rFonts w:cs="Calibri"/>
          <w:sz w:val="24"/>
          <w:szCs w:val="24"/>
        </w:rPr>
        <w:t>D.Lgs.</w:t>
      </w:r>
      <w:proofErr w:type="spellEnd"/>
      <w:r w:rsidRPr="007C2402">
        <w:rPr>
          <w:rFonts w:cs="Calibri"/>
          <w:sz w:val="24"/>
          <w:szCs w:val="24"/>
        </w:rPr>
        <w:t xml:space="preserve"> 231/01, reso disponibile sul sito internet della Società </w:t>
      </w:r>
      <w:hyperlink r:id="rId7" w:history="1">
        <w:r w:rsidRPr="007C2402">
          <w:rPr>
            <w:rStyle w:val="Collegamentoipertestuale"/>
            <w:rFonts w:cs="Calibri"/>
            <w:sz w:val="24"/>
            <w:szCs w:val="24"/>
          </w:rPr>
          <w:t>www.gesap.it</w:t>
        </w:r>
      </w:hyperlink>
      <w:r w:rsidRPr="007C2402">
        <w:rPr>
          <w:rFonts w:cs="Calibri"/>
          <w:sz w:val="24"/>
          <w:szCs w:val="24"/>
        </w:rPr>
        <w:t xml:space="preserve"> ,in materia di illecito amministrativo commesso dalla persona giuridica ,dipendente da reato commesso da amministratori, dipendenti e/o collaboratori  e di impegnarsi, in caso di aggiudicazione, ad adempiere alle proprie obbligazioni nel rispetto del predetto Modello Organizzativo, Gestionale e di Controllo della Società nel rispetto del </w:t>
      </w:r>
      <w:proofErr w:type="spellStart"/>
      <w:r w:rsidRPr="007C2402">
        <w:rPr>
          <w:rFonts w:cs="Calibri"/>
          <w:sz w:val="24"/>
          <w:szCs w:val="24"/>
        </w:rPr>
        <w:t>D.Lgs.</w:t>
      </w:r>
      <w:proofErr w:type="spellEnd"/>
      <w:r w:rsidRPr="007C2402">
        <w:rPr>
          <w:rFonts w:cs="Calibri"/>
          <w:sz w:val="24"/>
          <w:szCs w:val="24"/>
        </w:rPr>
        <w:t xml:space="preserve"> 231/01;</w:t>
      </w:r>
    </w:p>
    <w:p w:rsidR="003C28A8" w:rsidRPr="00D202FD" w:rsidRDefault="003C28A8" w:rsidP="00301E9D">
      <w:pPr>
        <w:pStyle w:val="Default"/>
        <w:jc w:val="both"/>
        <w:rPr>
          <w:rFonts w:ascii="Calibri" w:hAnsi="Calibri"/>
          <w:sz w:val="22"/>
          <w:szCs w:val="22"/>
        </w:rPr>
      </w:pPr>
    </w:p>
    <w:p w:rsidR="00FA1A4C" w:rsidRDefault="00FA1A4C" w:rsidP="003C28A8">
      <w:pPr>
        <w:pStyle w:val="Default"/>
        <w:ind w:left="284"/>
        <w:jc w:val="both"/>
        <w:rPr>
          <w:rFonts w:ascii="Calibri" w:hAnsi="Calibri"/>
          <w:b/>
          <w:i/>
        </w:rPr>
      </w:pPr>
    </w:p>
    <w:p w:rsidR="00FA1A4C" w:rsidRDefault="00FA1A4C" w:rsidP="003C28A8">
      <w:pPr>
        <w:pStyle w:val="Default"/>
        <w:ind w:left="284"/>
        <w:jc w:val="both"/>
        <w:rPr>
          <w:rFonts w:ascii="Calibri" w:hAnsi="Calibri"/>
          <w:b/>
          <w:i/>
        </w:rPr>
      </w:pPr>
    </w:p>
    <w:p w:rsidR="00FA1A4C" w:rsidRDefault="00FA1A4C" w:rsidP="003C28A8">
      <w:pPr>
        <w:pStyle w:val="Default"/>
        <w:ind w:left="284"/>
        <w:jc w:val="both"/>
        <w:rPr>
          <w:rFonts w:ascii="Calibri" w:hAnsi="Calibri"/>
          <w:b/>
          <w:i/>
        </w:rPr>
      </w:pPr>
    </w:p>
    <w:p w:rsidR="00FA1A4C" w:rsidRDefault="00FA1A4C" w:rsidP="003C28A8">
      <w:pPr>
        <w:pStyle w:val="Default"/>
        <w:ind w:left="284"/>
        <w:jc w:val="both"/>
        <w:rPr>
          <w:rFonts w:ascii="Calibri" w:hAnsi="Calibri"/>
          <w:b/>
          <w:i/>
        </w:rPr>
      </w:pPr>
    </w:p>
    <w:p w:rsidR="00FA1A4C" w:rsidRDefault="00FA1A4C" w:rsidP="003C28A8">
      <w:pPr>
        <w:pStyle w:val="Default"/>
        <w:ind w:left="284"/>
        <w:jc w:val="both"/>
        <w:rPr>
          <w:rFonts w:ascii="Calibri" w:hAnsi="Calibri"/>
          <w:b/>
          <w:i/>
        </w:rPr>
      </w:pPr>
    </w:p>
    <w:p w:rsidR="00FA1A4C" w:rsidRDefault="00FA1A4C" w:rsidP="003C28A8">
      <w:pPr>
        <w:pStyle w:val="Default"/>
        <w:ind w:left="284"/>
        <w:jc w:val="both"/>
        <w:rPr>
          <w:rFonts w:ascii="Calibri" w:hAnsi="Calibri"/>
          <w:b/>
          <w:i/>
        </w:rPr>
      </w:pPr>
    </w:p>
    <w:p w:rsidR="00FA1A4C" w:rsidRDefault="00FA1A4C" w:rsidP="003C28A8">
      <w:pPr>
        <w:pStyle w:val="Default"/>
        <w:ind w:left="284"/>
        <w:jc w:val="both"/>
        <w:rPr>
          <w:rFonts w:ascii="Calibri" w:hAnsi="Calibri"/>
          <w:b/>
          <w:i/>
        </w:rPr>
      </w:pPr>
    </w:p>
    <w:p w:rsidR="00FA1A4C" w:rsidRDefault="00FA1A4C" w:rsidP="003C28A8">
      <w:pPr>
        <w:pStyle w:val="Default"/>
        <w:ind w:left="284"/>
        <w:jc w:val="both"/>
        <w:rPr>
          <w:rFonts w:ascii="Calibri" w:hAnsi="Calibri"/>
          <w:b/>
          <w:i/>
        </w:rPr>
      </w:pPr>
    </w:p>
    <w:p w:rsidR="00FA1A4C" w:rsidRDefault="00FA1A4C" w:rsidP="003C28A8">
      <w:pPr>
        <w:pStyle w:val="Default"/>
        <w:ind w:left="284"/>
        <w:jc w:val="both"/>
        <w:rPr>
          <w:rFonts w:ascii="Calibri" w:hAnsi="Calibri"/>
          <w:b/>
          <w:i/>
        </w:rPr>
      </w:pPr>
    </w:p>
    <w:p w:rsidR="00FA1A4C" w:rsidRDefault="00FA1A4C" w:rsidP="003C28A8">
      <w:pPr>
        <w:pStyle w:val="Default"/>
        <w:ind w:left="284"/>
        <w:jc w:val="both"/>
        <w:rPr>
          <w:rFonts w:ascii="Calibri" w:hAnsi="Calibri"/>
          <w:b/>
          <w:i/>
        </w:rPr>
      </w:pPr>
    </w:p>
    <w:p w:rsidR="00FA1A4C" w:rsidRDefault="00FA1A4C" w:rsidP="003C28A8">
      <w:pPr>
        <w:pStyle w:val="Default"/>
        <w:ind w:left="284"/>
        <w:jc w:val="both"/>
        <w:rPr>
          <w:rFonts w:ascii="Calibri" w:hAnsi="Calibri"/>
          <w:b/>
          <w:i/>
        </w:rPr>
      </w:pPr>
    </w:p>
    <w:p w:rsidR="00FA1A4C" w:rsidRDefault="00FA1A4C" w:rsidP="003C28A8">
      <w:pPr>
        <w:pStyle w:val="Default"/>
        <w:ind w:left="284"/>
        <w:jc w:val="both"/>
        <w:rPr>
          <w:rFonts w:ascii="Calibri" w:hAnsi="Calibri"/>
          <w:b/>
          <w:i/>
        </w:rPr>
      </w:pPr>
    </w:p>
    <w:p w:rsidR="00FA1A4C" w:rsidRDefault="00FA1A4C" w:rsidP="003C28A8">
      <w:pPr>
        <w:pStyle w:val="Default"/>
        <w:ind w:left="284"/>
        <w:jc w:val="both"/>
        <w:rPr>
          <w:rFonts w:ascii="Calibri" w:hAnsi="Calibri"/>
          <w:b/>
          <w:i/>
        </w:rPr>
      </w:pPr>
    </w:p>
    <w:p w:rsidR="003C28A8" w:rsidRDefault="003C28A8" w:rsidP="003C28A8">
      <w:pPr>
        <w:pStyle w:val="Default"/>
        <w:ind w:left="284"/>
        <w:jc w:val="both"/>
        <w:rPr>
          <w:rFonts w:ascii="Calibri" w:hAnsi="Calibri"/>
          <w:b/>
          <w:i/>
        </w:rPr>
      </w:pPr>
      <w:r>
        <w:rPr>
          <w:rFonts w:ascii="Calibri" w:hAnsi="Calibri"/>
          <w:b/>
          <w:i/>
        </w:rPr>
        <w:t>A</w:t>
      </w:r>
      <w:r w:rsidRPr="003C28A8">
        <w:rPr>
          <w:rFonts w:ascii="Calibri" w:hAnsi="Calibri"/>
          <w:b/>
          <w:i/>
        </w:rPr>
        <w:t xml:space="preserve">llegati : </w:t>
      </w:r>
    </w:p>
    <w:p w:rsidR="00816F35" w:rsidRDefault="00816F35" w:rsidP="003C28A8">
      <w:pPr>
        <w:pStyle w:val="Default"/>
        <w:ind w:left="284"/>
        <w:jc w:val="both"/>
        <w:rPr>
          <w:rFonts w:ascii="Calibri" w:hAnsi="Calibri"/>
          <w:b/>
          <w:i/>
        </w:rPr>
      </w:pPr>
    </w:p>
    <w:p w:rsidR="007C2402" w:rsidRDefault="007C2402" w:rsidP="007C2402">
      <w:pPr>
        <w:pStyle w:val="Paragrafoelenco"/>
        <w:keepNext/>
        <w:keepLines/>
        <w:spacing w:after="120" w:line="240" w:lineRule="auto"/>
        <w:ind w:left="465"/>
        <w:jc w:val="both"/>
        <w:rPr>
          <w:rFonts w:cs="Arial"/>
          <w:b/>
          <w:sz w:val="24"/>
          <w:szCs w:val="24"/>
          <w:lang w:eastAsia="it-IT"/>
        </w:rPr>
      </w:pPr>
      <w:r>
        <w:rPr>
          <w:rFonts w:cs="Calibri"/>
          <w:sz w:val="24"/>
          <w:szCs w:val="24"/>
        </w:rPr>
        <w:t xml:space="preserve">1. </w:t>
      </w:r>
      <w:r w:rsidRPr="007C2402">
        <w:rPr>
          <w:rFonts w:cs="Arial"/>
          <w:b/>
          <w:sz w:val="24"/>
          <w:szCs w:val="24"/>
          <w:lang w:eastAsia="it-IT"/>
        </w:rPr>
        <w:t>PASSOE di cui all’art. 2, comma 3.2, delibera n. 111 del 20 dicembre 2012 dell’ANAC (EX AVCP).</w:t>
      </w:r>
    </w:p>
    <w:p w:rsidR="00816F35" w:rsidRPr="007C2402" w:rsidRDefault="007C2402" w:rsidP="007C2402">
      <w:pPr>
        <w:pStyle w:val="Paragrafoelenco"/>
        <w:keepNext/>
        <w:keepLines/>
        <w:spacing w:after="120" w:line="240" w:lineRule="auto"/>
        <w:ind w:left="465"/>
        <w:jc w:val="both"/>
        <w:rPr>
          <w:rFonts w:cs="Arial"/>
          <w:b/>
          <w:sz w:val="24"/>
          <w:szCs w:val="24"/>
          <w:lang w:eastAsia="it-IT"/>
        </w:rPr>
      </w:pPr>
      <w:r>
        <w:rPr>
          <w:rFonts w:cs="Arial"/>
          <w:b/>
          <w:sz w:val="24"/>
          <w:szCs w:val="24"/>
          <w:lang w:eastAsia="it-IT"/>
        </w:rPr>
        <w:t xml:space="preserve">2. </w:t>
      </w:r>
      <w:r>
        <w:rPr>
          <w:rFonts w:cs="Calibri"/>
          <w:sz w:val="24"/>
          <w:szCs w:val="24"/>
        </w:rPr>
        <w:t>C</w:t>
      </w:r>
      <w:r w:rsidR="00816F35" w:rsidRPr="00C708BA">
        <w:rPr>
          <w:rFonts w:cs="Calibri"/>
          <w:sz w:val="24"/>
          <w:szCs w:val="24"/>
        </w:rPr>
        <w:t>auzione provvisoria di cui il paragrafo 11</w:t>
      </w:r>
      <w:r>
        <w:rPr>
          <w:rFonts w:cs="Calibri"/>
          <w:sz w:val="24"/>
          <w:szCs w:val="24"/>
        </w:rPr>
        <w:t xml:space="preserve"> del disciplinare di gara</w:t>
      </w:r>
      <w:r w:rsidR="00816F35" w:rsidRPr="00C708BA">
        <w:rPr>
          <w:rFonts w:cs="Calibri"/>
          <w:sz w:val="24"/>
          <w:szCs w:val="24"/>
        </w:rPr>
        <w:t>, con allegata la dichiarazione, di cui all’art. 75, comma 8, del Codice, concernente l’impegno a rilasciare la cauzione definitiva.</w:t>
      </w:r>
    </w:p>
    <w:p w:rsidR="00816F35" w:rsidRPr="00816F35" w:rsidRDefault="007C2402" w:rsidP="007C2402">
      <w:pPr>
        <w:keepNext/>
        <w:keepLines/>
        <w:spacing w:after="120" w:line="240" w:lineRule="auto"/>
        <w:ind w:left="465"/>
        <w:jc w:val="both"/>
        <w:rPr>
          <w:rFonts w:cs="Calibri"/>
          <w:sz w:val="24"/>
          <w:szCs w:val="24"/>
        </w:rPr>
      </w:pPr>
      <w:r>
        <w:rPr>
          <w:rFonts w:cs="Calibri"/>
          <w:sz w:val="24"/>
          <w:szCs w:val="24"/>
        </w:rPr>
        <w:t xml:space="preserve">3.  </w:t>
      </w:r>
      <w:r w:rsidR="00816F35" w:rsidRPr="00C708BA">
        <w:rPr>
          <w:rFonts w:cs="Calibri"/>
          <w:sz w:val="24"/>
          <w:szCs w:val="24"/>
        </w:rPr>
        <w:t>ricevuta di pagamento del contributo a favore dell’A</w:t>
      </w:r>
      <w:r w:rsidR="00816F35">
        <w:rPr>
          <w:rFonts w:cs="Calibri"/>
          <w:sz w:val="24"/>
          <w:szCs w:val="24"/>
        </w:rPr>
        <w:t>utorità</w:t>
      </w:r>
      <w:r w:rsidR="00816F35" w:rsidRPr="00C708BA">
        <w:rPr>
          <w:rFonts w:cs="Calibri"/>
          <w:sz w:val="24"/>
          <w:szCs w:val="24"/>
        </w:rPr>
        <w:t xml:space="preserve"> di </w:t>
      </w:r>
      <w:r w:rsidR="00816F35" w:rsidRPr="007E13B4">
        <w:rPr>
          <w:rFonts w:cs="Calibri"/>
          <w:sz w:val="24"/>
          <w:szCs w:val="24"/>
        </w:rPr>
        <w:t>€ 200,00 (duecento)</w:t>
      </w:r>
      <w:r w:rsidR="00816F35" w:rsidRPr="00C708BA">
        <w:rPr>
          <w:rFonts w:cs="Calibri"/>
          <w:sz w:val="24"/>
          <w:szCs w:val="24"/>
        </w:rPr>
        <w:t xml:space="preserve"> di cui al paragrafo</w:t>
      </w:r>
      <w:r w:rsidR="00816F35">
        <w:rPr>
          <w:rFonts w:cs="Calibri"/>
          <w:sz w:val="24"/>
          <w:szCs w:val="24"/>
        </w:rPr>
        <w:t xml:space="preserve"> 12 del disciplinare di gara</w:t>
      </w:r>
      <w:r w:rsidR="00816F35" w:rsidRPr="00C708BA">
        <w:rPr>
          <w:rFonts w:cs="Calibri"/>
          <w:sz w:val="24"/>
          <w:szCs w:val="24"/>
        </w:rPr>
        <w:t xml:space="preserve">. </w:t>
      </w:r>
    </w:p>
    <w:p w:rsidR="007C2402" w:rsidRPr="007C2402" w:rsidRDefault="007C2402" w:rsidP="007C2402">
      <w:pPr>
        <w:pStyle w:val="Paragrafoelenco"/>
        <w:keepNext/>
        <w:keepLines/>
        <w:spacing w:after="120" w:line="240" w:lineRule="auto"/>
        <w:ind w:left="465"/>
        <w:jc w:val="both"/>
        <w:rPr>
          <w:rFonts w:cs="Arial"/>
          <w:sz w:val="24"/>
          <w:szCs w:val="24"/>
          <w:lang w:eastAsia="it-IT"/>
        </w:rPr>
      </w:pPr>
    </w:p>
    <w:p w:rsidR="00561662" w:rsidRDefault="007C2402" w:rsidP="007C2402">
      <w:pPr>
        <w:pStyle w:val="Paragrafoelenco"/>
        <w:keepNext/>
        <w:keepLines/>
        <w:spacing w:after="120" w:line="240" w:lineRule="auto"/>
        <w:ind w:left="465"/>
        <w:jc w:val="both"/>
        <w:rPr>
          <w:sz w:val="24"/>
          <w:szCs w:val="24"/>
        </w:rPr>
      </w:pPr>
      <w:r w:rsidRPr="007C2402">
        <w:rPr>
          <w:rFonts w:cs="Arial"/>
          <w:sz w:val="24"/>
          <w:szCs w:val="24"/>
          <w:lang w:eastAsia="it-IT"/>
        </w:rPr>
        <w:t xml:space="preserve">4. </w:t>
      </w:r>
      <w:r w:rsidR="00561662" w:rsidRPr="007C2402">
        <w:rPr>
          <w:sz w:val="24"/>
          <w:szCs w:val="24"/>
        </w:rPr>
        <w:t xml:space="preserve"> Codice etico e Protocollo di legalità sottoscritti pagina per pagina;</w:t>
      </w:r>
    </w:p>
    <w:p w:rsidR="00970FDB" w:rsidRDefault="00970FDB" w:rsidP="007C2402">
      <w:pPr>
        <w:pStyle w:val="Paragrafoelenco"/>
        <w:keepNext/>
        <w:keepLines/>
        <w:spacing w:after="120" w:line="240" w:lineRule="auto"/>
        <w:ind w:left="465"/>
        <w:jc w:val="both"/>
        <w:rPr>
          <w:sz w:val="24"/>
          <w:szCs w:val="24"/>
        </w:rPr>
      </w:pPr>
    </w:p>
    <w:p w:rsidR="003C28A8" w:rsidRPr="00A02E17" w:rsidRDefault="003C28A8" w:rsidP="00970FDB">
      <w:pPr>
        <w:jc w:val="both"/>
        <w:rPr>
          <w:rFonts w:ascii="Calibri" w:hAnsi="Calibri"/>
          <w:iCs/>
        </w:rPr>
      </w:pPr>
    </w:p>
    <w:p w:rsidR="003C28A8" w:rsidRPr="00A02E17" w:rsidRDefault="003C28A8" w:rsidP="003C28A8">
      <w:pPr>
        <w:pStyle w:val="Default"/>
        <w:ind w:left="284"/>
        <w:jc w:val="both"/>
        <w:rPr>
          <w:rFonts w:ascii="Calibri" w:hAnsi="Calibri"/>
          <w:sz w:val="22"/>
          <w:szCs w:val="22"/>
        </w:rPr>
      </w:pPr>
    </w:p>
    <w:p w:rsidR="003C28A8" w:rsidRPr="00A02E17" w:rsidRDefault="003C28A8" w:rsidP="003C28A8">
      <w:pPr>
        <w:pStyle w:val="Default"/>
        <w:ind w:left="284"/>
        <w:jc w:val="both"/>
        <w:rPr>
          <w:rFonts w:ascii="Calibri" w:hAnsi="Calibri"/>
          <w:sz w:val="22"/>
          <w:szCs w:val="22"/>
        </w:rPr>
      </w:pPr>
      <w:r w:rsidRPr="00A02E17">
        <w:rPr>
          <w:rFonts w:ascii="Calibri" w:hAnsi="Calibri"/>
          <w:sz w:val="22"/>
          <w:szCs w:val="22"/>
        </w:rPr>
        <w:t xml:space="preserve">FIRMA </w:t>
      </w:r>
    </w:p>
    <w:p w:rsidR="003C28A8" w:rsidRPr="00A02E17" w:rsidRDefault="003C28A8" w:rsidP="003C28A8">
      <w:pPr>
        <w:pStyle w:val="Default"/>
        <w:ind w:left="284"/>
        <w:jc w:val="both"/>
        <w:rPr>
          <w:rFonts w:ascii="Calibri" w:hAnsi="Calibri"/>
          <w:i/>
          <w:iCs/>
          <w:sz w:val="22"/>
          <w:szCs w:val="22"/>
        </w:rPr>
      </w:pPr>
      <w:r w:rsidRPr="00A02E17">
        <w:rPr>
          <w:rFonts w:ascii="Calibri" w:hAnsi="Calibri"/>
          <w:i/>
          <w:iCs/>
          <w:sz w:val="22"/>
          <w:szCs w:val="22"/>
        </w:rPr>
        <w:t xml:space="preserve">(La firma deve essere autenticata o, in alternativa, allegare fotocopia del documento di identità di chi firma) </w:t>
      </w:r>
    </w:p>
    <w:p w:rsidR="003C28A8" w:rsidRPr="00A02E17" w:rsidRDefault="003C28A8" w:rsidP="003C28A8">
      <w:pPr>
        <w:tabs>
          <w:tab w:val="left" w:pos="720"/>
        </w:tabs>
        <w:ind w:left="284"/>
        <w:jc w:val="both"/>
        <w:rPr>
          <w:rFonts w:ascii="Calibri" w:hAnsi="Calibri"/>
          <w:b/>
        </w:rPr>
      </w:pPr>
      <w:r w:rsidRPr="00A02E17">
        <w:rPr>
          <w:rFonts w:ascii="Calibri" w:hAnsi="Calibri"/>
          <w:b/>
        </w:rPr>
        <w:tab/>
      </w:r>
      <w:r w:rsidRPr="00A02E17">
        <w:rPr>
          <w:rFonts w:ascii="Calibri" w:hAnsi="Calibri"/>
          <w:b/>
        </w:rPr>
        <w:tab/>
      </w:r>
      <w:r w:rsidRPr="00A02E17">
        <w:rPr>
          <w:rFonts w:ascii="Calibri" w:hAnsi="Calibri"/>
          <w:b/>
        </w:rPr>
        <w:tab/>
      </w:r>
    </w:p>
    <w:p w:rsidR="003C28A8" w:rsidRPr="00A02E17" w:rsidRDefault="003C28A8" w:rsidP="003C28A8">
      <w:pPr>
        <w:tabs>
          <w:tab w:val="left" w:pos="720"/>
        </w:tabs>
        <w:ind w:left="284"/>
        <w:jc w:val="both"/>
        <w:rPr>
          <w:rFonts w:ascii="Calibri" w:hAnsi="Calibri"/>
          <w:b/>
        </w:rPr>
      </w:pPr>
    </w:p>
    <w:p w:rsidR="003C28A8" w:rsidRPr="00A02E17" w:rsidRDefault="003C28A8" w:rsidP="003C28A8">
      <w:pPr>
        <w:tabs>
          <w:tab w:val="left" w:pos="720"/>
        </w:tabs>
        <w:ind w:left="284"/>
        <w:jc w:val="both"/>
        <w:rPr>
          <w:rFonts w:ascii="Calibri" w:hAnsi="Calibri"/>
          <w:b/>
        </w:rPr>
      </w:pPr>
      <w:r w:rsidRPr="00A02E17">
        <w:rPr>
          <w:rFonts w:ascii="Calibri" w:hAnsi="Calibri"/>
          <w:b/>
        </w:rPr>
        <w:tab/>
      </w:r>
      <w:r w:rsidRPr="00A02E17">
        <w:rPr>
          <w:rFonts w:ascii="Calibri" w:hAnsi="Calibri"/>
          <w:b/>
        </w:rPr>
        <w:tab/>
      </w:r>
      <w:r w:rsidRPr="00A02E17">
        <w:rPr>
          <w:rFonts w:ascii="Calibri" w:hAnsi="Calibri"/>
          <w:b/>
        </w:rPr>
        <w:tab/>
      </w:r>
      <w:r w:rsidRPr="00A02E17">
        <w:rPr>
          <w:rFonts w:ascii="Calibri" w:hAnsi="Calibri"/>
          <w:b/>
        </w:rPr>
        <w:tab/>
      </w:r>
      <w:r w:rsidRPr="00A02E17">
        <w:rPr>
          <w:rFonts w:ascii="Calibri" w:hAnsi="Calibri"/>
          <w:b/>
        </w:rPr>
        <w:tab/>
      </w:r>
      <w:r w:rsidRPr="00A02E17">
        <w:rPr>
          <w:rFonts w:ascii="Calibri" w:hAnsi="Calibri"/>
          <w:b/>
        </w:rPr>
        <w:tab/>
      </w:r>
      <w:r w:rsidRPr="00A02E17">
        <w:rPr>
          <w:rFonts w:ascii="Calibri" w:hAnsi="Calibri"/>
          <w:b/>
        </w:rPr>
        <w:tab/>
      </w:r>
      <w:r w:rsidRPr="00A02E17">
        <w:rPr>
          <w:rFonts w:ascii="Calibri" w:hAnsi="Calibri"/>
          <w:b/>
        </w:rPr>
        <w:tab/>
        <w:t xml:space="preserve">Il Legale Rappresentante </w:t>
      </w:r>
    </w:p>
    <w:p w:rsidR="003C28A8" w:rsidRPr="00A02E17" w:rsidRDefault="003C28A8" w:rsidP="003C28A8">
      <w:pPr>
        <w:pStyle w:val="Paragrafoelenco"/>
        <w:tabs>
          <w:tab w:val="left" w:pos="720"/>
        </w:tabs>
        <w:ind w:left="379"/>
        <w:jc w:val="both"/>
        <w:rPr>
          <w:rFonts w:ascii="Calibri" w:hAnsi="Calibri"/>
          <w:b/>
        </w:rPr>
      </w:pPr>
      <w:r w:rsidRPr="00A02E17">
        <w:rPr>
          <w:rFonts w:ascii="Calibri" w:hAnsi="Calibri"/>
          <w:b/>
        </w:rPr>
        <w:tab/>
      </w:r>
      <w:r w:rsidRPr="00A02E17">
        <w:rPr>
          <w:rFonts w:ascii="Calibri" w:hAnsi="Calibri"/>
          <w:b/>
        </w:rPr>
        <w:tab/>
      </w:r>
      <w:r w:rsidRPr="00A02E17">
        <w:rPr>
          <w:rFonts w:ascii="Calibri" w:hAnsi="Calibri"/>
          <w:b/>
        </w:rPr>
        <w:tab/>
        <w:t xml:space="preserve">  </w:t>
      </w:r>
      <w:r w:rsidRPr="00A02E17">
        <w:rPr>
          <w:rFonts w:ascii="Calibri" w:hAnsi="Calibri"/>
          <w:b/>
        </w:rPr>
        <w:tab/>
      </w:r>
      <w:r w:rsidRPr="00A02E17">
        <w:rPr>
          <w:rFonts w:ascii="Calibri" w:hAnsi="Calibri"/>
          <w:b/>
        </w:rPr>
        <w:tab/>
      </w:r>
      <w:r w:rsidRPr="00A02E17">
        <w:rPr>
          <w:rFonts w:ascii="Calibri" w:hAnsi="Calibri"/>
          <w:b/>
        </w:rPr>
        <w:tab/>
      </w:r>
      <w:r w:rsidRPr="00A02E17">
        <w:rPr>
          <w:rFonts w:ascii="Calibri" w:hAnsi="Calibri"/>
          <w:b/>
        </w:rPr>
        <w:tab/>
      </w:r>
    </w:p>
    <w:p w:rsidR="003C28A8" w:rsidRPr="00A02E17" w:rsidRDefault="003C28A8" w:rsidP="003C28A8">
      <w:pPr>
        <w:pStyle w:val="Paragrafoelenco"/>
        <w:tabs>
          <w:tab w:val="left" w:pos="720"/>
        </w:tabs>
        <w:ind w:left="379"/>
        <w:jc w:val="both"/>
        <w:rPr>
          <w:rFonts w:ascii="Calibri" w:hAnsi="Calibri"/>
          <w:b/>
        </w:rPr>
      </w:pPr>
      <w:r w:rsidRPr="00A02E17">
        <w:rPr>
          <w:rFonts w:ascii="Calibri" w:hAnsi="Calibri"/>
          <w:b/>
        </w:rPr>
        <w:tab/>
      </w:r>
      <w:r w:rsidRPr="00A02E17">
        <w:rPr>
          <w:rFonts w:ascii="Calibri" w:hAnsi="Calibri"/>
          <w:b/>
        </w:rPr>
        <w:tab/>
      </w:r>
      <w:r w:rsidRPr="00A02E17">
        <w:rPr>
          <w:rFonts w:ascii="Calibri" w:hAnsi="Calibri"/>
          <w:b/>
        </w:rPr>
        <w:tab/>
      </w:r>
      <w:r w:rsidRPr="00A02E17">
        <w:rPr>
          <w:rFonts w:ascii="Calibri" w:hAnsi="Calibri"/>
          <w:b/>
        </w:rPr>
        <w:tab/>
      </w:r>
      <w:r w:rsidRPr="00A02E17">
        <w:rPr>
          <w:rFonts w:ascii="Calibri" w:hAnsi="Calibri"/>
          <w:b/>
        </w:rPr>
        <w:tab/>
      </w:r>
      <w:r w:rsidRPr="00A02E17">
        <w:rPr>
          <w:rFonts w:ascii="Calibri" w:hAnsi="Calibri"/>
          <w:b/>
        </w:rPr>
        <w:tab/>
      </w:r>
      <w:r w:rsidRPr="00A02E17">
        <w:rPr>
          <w:rFonts w:ascii="Calibri" w:hAnsi="Calibri"/>
          <w:b/>
        </w:rPr>
        <w:tab/>
      </w:r>
      <w:r w:rsidRPr="00A02E17">
        <w:rPr>
          <w:rFonts w:ascii="Calibri" w:hAnsi="Calibri"/>
          <w:b/>
        </w:rPr>
        <w:tab/>
        <w:t>…………………………………….</w:t>
      </w:r>
    </w:p>
    <w:p w:rsidR="00722924" w:rsidRPr="00A02E17" w:rsidRDefault="003C28A8" w:rsidP="003C28A8">
      <w:pPr>
        <w:tabs>
          <w:tab w:val="left" w:pos="720"/>
        </w:tabs>
        <w:jc w:val="both"/>
        <w:rPr>
          <w:rFonts w:ascii="Calibri" w:hAnsi="Calibri"/>
          <w:b/>
        </w:rPr>
      </w:pPr>
      <w:r w:rsidRPr="00A02E17">
        <w:rPr>
          <w:rFonts w:ascii="Calibri" w:hAnsi="Calibri"/>
          <w:b/>
        </w:rPr>
        <w:tab/>
      </w:r>
      <w:r w:rsidRPr="00A02E17">
        <w:rPr>
          <w:rFonts w:ascii="Calibri" w:hAnsi="Calibri"/>
          <w:b/>
        </w:rPr>
        <w:tab/>
      </w:r>
      <w:r w:rsidRPr="00A02E17">
        <w:rPr>
          <w:rFonts w:ascii="Calibri" w:hAnsi="Calibri"/>
          <w:b/>
        </w:rPr>
        <w:tab/>
      </w:r>
      <w:r w:rsidRPr="00A02E17">
        <w:rPr>
          <w:rFonts w:ascii="Calibri" w:hAnsi="Calibri"/>
          <w:b/>
        </w:rPr>
        <w:tab/>
      </w:r>
      <w:r w:rsidRPr="00A02E17">
        <w:rPr>
          <w:rFonts w:ascii="Calibri" w:hAnsi="Calibri"/>
          <w:b/>
        </w:rPr>
        <w:tab/>
      </w:r>
      <w:r w:rsidRPr="00A02E17">
        <w:rPr>
          <w:rFonts w:ascii="Calibri" w:hAnsi="Calibri"/>
          <w:b/>
        </w:rPr>
        <w:tab/>
      </w:r>
      <w:r w:rsidRPr="00A02E17">
        <w:rPr>
          <w:rFonts w:ascii="Calibri" w:hAnsi="Calibri"/>
          <w:b/>
        </w:rPr>
        <w:tab/>
      </w:r>
      <w:r w:rsidRPr="00A02E17">
        <w:rPr>
          <w:rFonts w:ascii="Calibri" w:hAnsi="Calibri"/>
          <w:b/>
        </w:rPr>
        <w:tab/>
        <w:t xml:space="preserve">     (Timbro e firma)</w:t>
      </w:r>
    </w:p>
    <w:sectPr w:rsidR="00722924" w:rsidRPr="00A02E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379"/>
        </w:tabs>
        <w:ind w:left="379" w:hanging="95"/>
      </w:pPr>
      <w:rPr>
        <w:rFonts w:ascii="Symbol" w:hAnsi="Symbol" w:cs="Times New Roman"/>
      </w:rPr>
    </w:lvl>
  </w:abstractNum>
  <w:abstractNum w:abstractNumId="1">
    <w:nsid w:val="021A3F1A"/>
    <w:multiLevelType w:val="multilevel"/>
    <w:tmpl w:val="0AD4BAE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3D36EC"/>
    <w:multiLevelType w:val="hybridMultilevel"/>
    <w:tmpl w:val="9F949E0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9">
      <w:start w:val="1"/>
      <w:numFmt w:val="lowerLetter"/>
      <w:lvlText w:val="%4."/>
      <w:lvlJc w:val="left"/>
      <w:pPr>
        <w:ind w:left="2880" w:hanging="360"/>
      </w:pPr>
    </w:lvl>
    <w:lvl w:ilvl="4" w:tplc="F796F902">
      <w:start w:val="1"/>
      <w:numFmt w:val="lowerLetter"/>
      <w:lvlText w:val="%5."/>
      <w:lvlJc w:val="left"/>
      <w:pPr>
        <w:ind w:left="3600" w:hanging="360"/>
      </w:pPr>
      <w:rPr>
        <w:rFonts w:ascii="Calibri" w:eastAsia="Times New Roman" w:hAnsi="Calibri" w:cs="Arial" w:hint="default"/>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027351"/>
    <w:multiLevelType w:val="hybridMultilevel"/>
    <w:tmpl w:val="6C185EA0"/>
    <w:lvl w:ilvl="0" w:tplc="F1CA8232">
      <w:start w:val="2"/>
      <w:numFmt w:val="lowerLetter"/>
      <w:lvlText w:val="%1)"/>
      <w:lvlJc w:val="left"/>
      <w:pPr>
        <w:ind w:left="1320" w:hanging="1320"/>
      </w:pPr>
      <w:rPr>
        <w:rFonts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4022AC"/>
    <w:multiLevelType w:val="hybridMultilevel"/>
    <w:tmpl w:val="C9CE5A4A"/>
    <w:lvl w:ilvl="0" w:tplc="EC006858">
      <w:numFmt w:val="bullet"/>
      <w:lvlText w:val="-"/>
      <w:lvlJc w:val="left"/>
      <w:pPr>
        <w:ind w:left="720" w:hanging="360"/>
      </w:pPr>
      <w:rPr>
        <w:rFonts w:ascii="Calibri" w:eastAsia="Times New Roman" w:hAnsi="Calibri"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6">
    <w:nsid w:val="2CF31933"/>
    <w:multiLevelType w:val="multilevel"/>
    <w:tmpl w:val="22AA45A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8">
    <w:nsid w:val="39C860A7"/>
    <w:multiLevelType w:val="multilevel"/>
    <w:tmpl w:val="CFC8E6AC"/>
    <w:lvl w:ilvl="0">
      <w:start w:val="16"/>
      <w:numFmt w:val="decimal"/>
      <w:lvlText w:val="%1"/>
      <w:lvlJc w:val="left"/>
      <w:pPr>
        <w:ind w:left="465" w:hanging="465"/>
      </w:pPr>
      <w:rPr>
        <w:rFonts w:ascii="Arial" w:hAnsi="Arial" w:cs="Arial" w:hint="default"/>
      </w:rPr>
    </w:lvl>
    <w:lvl w:ilvl="1">
      <w:start w:val="1"/>
      <w:numFmt w:val="decimal"/>
      <w:lvlText w:val="%1.%2"/>
      <w:lvlJc w:val="left"/>
      <w:pPr>
        <w:ind w:left="749" w:hanging="465"/>
      </w:pPr>
      <w:rPr>
        <w:rFonts w:ascii="Calibri" w:hAnsi="Calibri" w:cs="Calibri" w:hint="default"/>
        <w:b w:val="0"/>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9">
    <w:nsid w:val="3BB1313A"/>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AB01288"/>
    <w:multiLevelType w:val="multilevel"/>
    <w:tmpl w:val="8BBC56B4"/>
    <w:lvl w:ilvl="0">
      <w:start w:val="16"/>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b w:val="0"/>
        <w:i w:val="0"/>
        <w:strike w:val="0"/>
        <w:sz w:val="24"/>
        <w:szCs w:val="24"/>
      </w:rPr>
    </w:lvl>
    <w:lvl w:ilvl="3">
      <w:start w:val="1"/>
      <w:numFmt w:val="lowerLetter"/>
      <w:lvlText w:val="%4)"/>
      <w:lvlJc w:val="left"/>
      <w:pPr>
        <w:ind w:left="1728" w:hanging="648"/>
      </w:pPr>
      <w:rPr>
        <w:rFonts w:hint="default"/>
        <w:b w:val="0"/>
        <w:strike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12">
    <w:nsid w:val="5F7A2536"/>
    <w:multiLevelType w:val="hybridMultilevel"/>
    <w:tmpl w:val="98881350"/>
    <w:lvl w:ilvl="0" w:tplc="88AE07E0">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9B3A1A"/>
    <w:multiLevelType w:val="hybridMultilevel"/>
    <w:tmpl w:val="48DC9AD6"/>
    <w:lvl w:ilvl="0" w:tplc="04100019">
      <w:start w:val="1"/>
      <w:numFmt w:val="lowerLetter"/>
      <w:lvlText w:val="%1."/>
      <w:lvlJc w:val="left"/>
      <w:pPr>
        <w:ind w:left="1211"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nsid w:val="66D71EF0"/>
    <w:multiLevelType w:val="hybridMultilevel"/>
    <w:tmpl w:val="E7C65D00"/>
    <w:lvl w:ilvl="0" w:tplc="2E10AA1C">
      <w:start w:val="1"/>
      <w:numFmt w:val="decimal"/>
      <w:lvlText w:val="%1."/>
      <w:lvlJc w:val="left"/>
      <w:pPr>
        <w:ind w:left="720" w:hanging="360"/>
      </w:pPr>
      <w:rPr>
        <w:rFonts w:ascii="Calibri" w:hAnsi="Calibri" w:cs="Arial" w:hint="default"/>
      </w:rPr>
    </w:lvl>
    <w:lvl w:ilvl="1" w:tplc="04100019">
      <w:start w:val="1"/>
      <w:numFmt w:val="lowerLetter"/>
      <w:lvlText w:val="%2."/>
      <w:lvlJc w:val="left"/>
      <w:pPr>
        <w:ind w:left="1440" w:hanging="360"/>
      </w:pPr>
    </w:lvl>
    <w:lvl w:ilvl="2" w:tplc="2F740238">
      <w:start w:val="19"/>
      <w:numFmt w:val="lowerLetter"/>
      <w:lvlText w:val="%3)"/>
      <w:lvlJc w:val="left"/>
      <w:pPr>
        <w:ind w:left="2340" w:hanging="360"/>
      </w:pPr>
      <w:rPr>
        <w:rFont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5F5775D"/>
    <w:multiLevelType w:val="hybridMultilevel"/>
    <w:tmpl w:val="FC726D1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87D388F"/>
    <w:multiLevelType w:val="hybridMultilevel"/>
    <w:tmpl w:val="BA2CCB62"/>
    <w:lvl w:ilvl="0" w:tplc="04100019">
      <w:start w:val="1"/>
      <w:numFmt w:val="lowerLetter"/>
      <w:lvlText w:val="%1."/>
      <w:lvlJc w:val="left"/>
      <w:pPr>
        <w:ind w:left="1996" w:hanging="360"/>
      </w:pPr>
    </w:lvl>
    <w:lvl w:ilvl="1" w:tplc="18B8D220">
      <w:start w:val="18"/>
      <w:numFmt w:val="bullet"/>
      <w:lvlText w:val="-"/>
      <w:lvlJc w:val="left"/>
      <w:pPr>
        <w:ind w:left="2716" w:hanging="360"/>
      </w:pPr>
      <w:rPr>
        <w:rFonts w:ascii="Calibri" w:eastAsia="Times New Roman" w:hAnsi="Calibri" w:cs="Times New Roman" w:hint="default"/>
      </w:r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17">
    <w:nsid w:val="7A253156"/>
    <w:multiLevelType w:val="multilevel"/>
    <w:tmpl w:val="7DACC93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5)"/>
      <w:lvlJc w:val="left"/>
      <w:pPr>
        <w:ind w:left="2069" w:hanging="792"/>
      </w:pPr>
      <w:rPr>
        <w:rFonts w:ascii="Calibri" w:eastAsia="Times New Roman" w:hAnsi="Calibri" w:cs="Arial"/>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5"/>
  </w:num>
  <w:num w:numId="3">
    <w:abstractNumId w:val="4"/>
  </w:num>
  <w:num w:numId="4">
    <w:abstractNumId w:val="2"/>
  </w:num>
  <w:num w:numId="5">
    <w:abstractNumId w:val="17"/>
  </w:num>
  <w:num w:numId="6">
    <w:abstractNumId w:val="5"/>
  </w:num>
  <w:num w:numId="7">
    <w:abstractNumId w:val="7"/>
  </w:num>
  <w:num w:numId="8">
    <w:abstractNumId w:val="11"/>
  </w:num>
  <w:num w:numId="9">
    <w:abstractNumId w:val="14"/>
  </w:num>
  <w:num w:numId="10">
    <w:abstractNumId w:val="1"/>
  </w:num>
  <w:num w:numId="11">
    <w:abstractNumId w:val="16"/>
  </w:num>
  <w:num w:numId="12">
    <w:abstractNumId w:val="13"/>
  </w:num>
  <w:num w:numId="13">
    <w:abstractNumId w:val="9"/>
  </w:num>
  <w:num w:numId="14">
    <w:abstractNumId w:val="6"/>
  </w:num>
  <w:num w:numId="15">
    <w:abstractNumId w:val="10"/>
  </w:num>
  <w:num w:numId="16">
    <w:abstractNumId w:val="3"/>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24"/>
    <w:rsid w:val="000A74B5"/>
    <w:rsid w:val="00215E9C"/>
    <w:rsid w:val="002857F4"/>
    <w:rsid w:val="00301E9D"/>
    <w:rsid w:val="0032155B"/>
    <w:rsid w:val="003A01A9"/>
    <w:rsid w:val="003C28A8"/>
    <w:rsid w:val="00420165"/>
    <w:rsid w:val="004B171D"/>
    <w:rsid w:val="005428B9"/>
    <w:rsid w:val="00561662"/>
    <w:rsid w:val="0058349D"/>
    <w:rsid w:val="00583652"/>
    <w:rsid w:val="006C1C2A"/>
    <w:rsid w:val="00722924"/>
    <w:rsid w:val="00785507"/>
    <w:rsid w:val="007A18FA"/>
    <w:rsid w:val="007C2402"/>
    <w:rsid w:val="0080408C"/>
    <w:rsid w:val="00816F35"/>
    <w:rsid w:val="008F65E0"/>
    <w:rsid w:val="00970FDB"/>
    <w:rsid w:val="00982BF7"/>
    <w:rsid w:val="00990C21"/>
    <w:rsid w:val="00995960"/>
    <w:rsid w:val="00A02E17"/>
    <w:rsid w:val="00B470C3"/>
    <w:rsid w:val="00C07741"/>
    <w:rsid w:val="00C733EA"/>
    <w:rsid w:val="00CD0323"/>
    <w:rsid w:val="00D202FD"/>
    <w:rsid w:val="00D23064"/>
    <w:rsid w:val="00ED5DC3"/>
    <w:rsid w:val="00FA1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uiPriority w:val="9"/>
    <w:semiHidden/>
    <w:unhideWhenUsed/>
    <w:qFormat/>
    <w:rsid w:val="00301E9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qFormat/>
    <w:rsid w:val="00583652"/>
    <w:pPr>
      <w:spacing w:before="240" w:after="60" w:line="240" w:lineRule="auto"/>
      <w:outlineLvl w:val="4"/>
    </w:pPr>
    <w:rPr>
      <w:rFonts w:ascii="Times New Roman" w:eastAsia="Times New Roman" w:hAnsi="Times New Roman"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22924"/>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722924"/>
    <w:rPr>
      <w:rFonts w:ascii="Times New Roman" w:eastAsia="Times New Roman" w:hAnsi="Times New Roman" w:cs="Times New Roman"/>
      <w:sz w:val="24"/>
      <w:szCs w:val="24"/>
      <w:lang w:eastAsia="it-IT"/>
    </w:rPr>
  </w:style>
  <w:style w:type="paragraph" w:customStyle="1" w:styleId="Default">
    <w:name w:val="Default"/>
    <w:rsid w:val="003C28A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llegamentoipertestuale">
    <w:name w:val="Hyperlink"/>
    <w:rsid w:val="003C28A8"/>
    <w:rPr>
      <w:color w:val="0000FF"/>
      <w:u w:val="single"/>
    </w:rPr>
  </w:style>
  <w:style w:type="paragraph" w:customStyle="1" w:styleId="CM11">
    <w:name w:val="CM11"/>
    <w:basedOn w:val="Default"/>
    <w:next w:val="Default"/>
    <w:rsid w:val="003C28A8"/>
    <w:pPr>
      <w:widowControl w:val="0"/>
      <w:suppressAutoHyphens/>
      <w:autoSpaceDN/>
      <w:adjustRightInd/>
      <w:spacing w:after="278"/>
    </w:pPr>
    <w:rPr>
      <w:rFonts w:eastAsia="Arial"/>
      <w:color w:val="auto"/>
      <w:lang w:eastAsia="ar-SA"/>
    </w:rPr>
  </w:style>
  <w:style w:type="paragraph" w:styleId="Paragrafoelenco">
    <w:name w:val="List Paragraph"/>
    <w:basedOn w:val="Normale"/>
    <w:uiPriority w:val="34"/>
    <w:qFormat/>
    <w:rsid w:val="003C28A8"/>
    <w:pPr>
      <w:ind w:left="720"/>
      <w:contextualSpacing/>
    </w:pPr>
  </w:style>
  <w:style w:type="character" w:customStyle="1" w:styleId="Titolo5Carattere">
    <w:name w:val="Titolo 5 Carattere"/>
    <w:basedOn w:val="Carpredefinitoparagrafo"/>
    <w:link w:val="Titolo5"/>
    <w:rsid w:val="00583652"/>
    <w:rPr>
      <w:rFonts w:ascii="Times New Roman" w:eastAsia="Times New Roman" w:hAnsi="Times New Roman" w:cs="Times New Roman"/>
      <w:b/>
      <w:bCs/>
      <w:i/>
      <w:iCs/>
      <w:sz w:val="26"/>
      <w:szCs w:val="26"/>
      <w:lang w:eastAsia="it-IT"/>
    </w:rPr>
  </w:style>
  <w:style w:type="character" w:customStyle="1" w:styleId="Titolo4Carattere">
    <w:name w:val="Titolo 4 Carattere"/>
    <w:basedOn w:val="Carpredefinitoparagrafo"/>
    <w:link w:val="Titolo4"/>
    <w:uiPriority w:val="9"/>
    <w:semiHidden/>
    <w:rsid w:val="00301E9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uiPriority w:val="9"/>
    <w:semiHidden/>
    <w:unhideWhenUsed/>
    <w:qFormat/>
    <w:rsid w:val="00301E9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qFormat/>
    <w:rsid w:val="00583652"/>
    <w:pPr>
      <w:spacing w:before="240" w:after="60" w:line="240" w:lineRule="auto"/>
      <w:outlineLvl w:val="4"/>
    </w:pPr>
    <w:rPr>
      <w:rFonts w:ascii="Times New Roman" w:eastAsia="Times New Roman" w:hAnsi="Times New Roman"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22924"/>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722924"/>
    <w:rPr>
      <w:rFonts w:ascii="Times New Roman" w:eastAsia="Times New Roman" w:hAnsi="Times New Roman" w:cs="Times New Roman"/>
      <w:sz w:val="24"/>
      <w:szCs w:val="24"/>
      <w:lang w:eastAsia="it-IT"/>
    </w:rPr>
  </w:style>
  <w:style w:type="paragraph" w:customStyle="1" w:styleId="Default">
    <w:name w:val="Default"/>
    <w:rsid w:val="003C28A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llegamentoipertestuale">
    <w:name w:val="Hyperlink"/>
    <w:rsid w:val="003C28A8"/>
    <w:rPr>
      <w:color w:val="0000FF"/>
      <w:u w:val="single"/>
    </w:rPr>
  </w:style>
  <w:style w:type="paragraph" w:customStyle="1" w:styleId="CM11">
    <w:name w:val="CM11"/>
    <w:basedOn w:val="Default"/>
    <w:next w:val="Default"/>
    <w:rsid w:val="003C28A8"/>
    <w:pPr>
      <w:widowControl w:val="0"/>
      <w:suppressAutoHyphens/>
      <w:autoSpaceDN/>
      <w:adjustRightInd/>
      <w:spacing w:after="278"/>
    </w:pPr>
    <w:rPr>
      <w:rFonts w:eastAsia="Arial"/>
      <w:color w:val="auto"/>
      <w:lang w:eastAsia="ar-SA"/>
    </w:rPr>
  </w:style>
  <w:style w:type="paragraph" w:styleId="Paragrafoelenco">
    <w:name w:val="List Paragraph"/>
    <w:basedOn w:val="Normale"/>
    <w:uiPriority w:val="34"/>
    <w:qFormat/>
    <w:rsid w:val="003C28A8"/>
    <w:pPr>
      <w:ind w:left="720"/>
      <w:contextualSpacing/>
    </w:pPr>
  </w:style>
  <w:style w:type="character" w:customStyle="1" w:styleId="Titolo5Carattere">
    <w:name w:val="Titolo 5 Carattere"/>
    <w:basedOn w:val="Carpredefinitoparagrafo"/>
    <w:link w:val="Titolo5"/>
    <w:rsid w:val="00583652"/>
    <w:rPr>
      <w:rFonts w:ascii="Times New Roman" w:eastAsia="Times New Roman" w:hAnsi="Times New Roman" w:cs="Times New Roman"/>
      <w:b/>
      <w:bCs/>
      <w:i/>
      <w:iCs/>
      <w:sz w:val="26"/>
      <w:szCs w:val="26"/>
      <w:lang w:eastAsia="it-IT"/>
    </w:rPr>
  </w:style>
  <w:style w:type="character" w:customStyle="1" w:styleId="Titolo4Carattere">
    <w:name w:val="Titolo 4 Carattere"/>
    <w:basedOn w:val="Carpredefinitoparagrafo"/>
    <w:link w:val="Titolo4"/>
    <w:uiPriority w:val="9"/>
    <w:semiHidden/>
    <w:rsid w:val="00301E9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6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esa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sap.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2743</Words>
  <Characters>15638</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Orlando</dc:creator>
  <cp:lastModifiedBy>Donatella Orlando</cp:lastModifiedBy>
  <cp:revision>15</cp:revision>
  <dcterms:created xsi:type="dcterms:W3CDTF">2014-12-11T09:48:00Z</dcterms:created>
  <dcterms:modified xsi:type="dcterms:W3CDTF">2014-12-11T11:23:00Z</dcterms:modified>
</cp:coreProperties>
</file>